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47" w:rsidRDefault="007E4847">
      <w:pPr>
        <w:jc w:val="center"/>
        <w:rPr>
          <w:rFonts w:eastAsia="汉鼎简长美黑"/>
          <w:spacing w:val="-80"/>
          <w:sz w:val="72"/>
        </w:rPr>
      </w:pPr>
    </w:p>
    <w:p w:rsidR="007E4847" w:rsidRDefault="00625423">
      <w:pPr>
        <w:jc w:val="center"/>
        <w:rPr>
          <w:rFonts w:eastAsia="方正小标宋简体"/>
          <w:sz w:val="52"/>
        </w:rPr>
      </w:pPr>
      <w:r>
        <w:rPr>
          <w:rFonts w:eastAsia="方正小标宋简体"/>
          <w:sz w:val="52"/>
        </w:rPr>
        <w:t>广东财经大学首轮学科团队</w:t>
      </w:r>
    </w:p>
    <w:p w:rsidR="007E4847" w:rsidRDefault="00625423">
      <w:pPr>
        <w:jc w:val="center"/>
        <w:rPr>
          <w:rFonts w:eastAsia="方正小标宋简体"/>
          <w:sz w:val="52"/>
        </w:rPr>
      </w:pPr>
      <w:r>
        <w:rPr>
          <w:rFonts w:eastAsia="方正小标宋简体"/>
          <w:sz w:val="52"/>
        </w:rPr>
        <w:t>建设责任书</w:t>
      </w:r>
    </w:p>
    <w:p w:rsidR="007E4847" w:rsidRDefault="00625423">
      <w:pPr>
        <w:jc w:val="center"/>
        <w:rPr>
          <w:rFonts w:eastAsia="方正小标宋简体"/>
          <w:sz w:val="52"/>
        </w:rPr>
      </w:pPr>
      <w:r>
        <w:rPr>
          <w:rFonts w:eastAsia="方正小标宋简体"/>
          <w:sz w:val="52"/>
        </w:rPr>
        <w:t>(</w:t>
      </w:r>
      <w:r w:rsidRPr="00453B22">
        <w:rPr>
          <w:rFonts w:eastAsia="方正小标宋简体"/>
          <w:sz w:val="52"/>
          <w:highlight w:val="yellow"/>
        </w:rPr>
        <w:t>202</w:t>
      </w:r>
      <w:r w:rsidRPr="00453B22">
        <w:rPr>
          <w:rFonts w:eastAsia="方正小标宋简体" w:hint="eastAsia"/>
          <w:sz w:val="52"/>
          <w:highlight w:val="yellow"/>
        </w:rPr>
        <w:t>2</w:t>
      </w:r>
      <w:r w:rsidRPr="00453B22">
        <w:rPr>
          <w:rFonts w:eastAsia="方正小标宋简体"/>
          <w:sz w:val="52"/>
          <w:highlight w:val="yellow"/>
        </w:rPr>
        <w:t>-202</w:t>
      </w:r>
      <w:r w:rsidRPr="00453B22">
        <w:rPr>
          <w:rFonts w:eastAsia="方正小标宋简体" w:hint="eastAsia"/>
          <w:sz w:val="52"/>
          <w:highlight w:val="yellow"/>
        </w:rPr>
        <w:t>4</w:t>
      </w:r>
      <w:r>
        <w:rPr>
          <w:rFonts w:eastAsia="方正小标宋简体"/>
          <w:sz w:val="52"/>
        </w:rPr>
        <w:t>)</w:t>
      </w:r>
    </w:p>
    <w:p w:rsidR="007E4847" w:rsidRDefault="007E4847">
      <w:pPr>
        <w:jc w:val="center"/>
        <w:rPr>
          <w:rFonts w:eastAsia="汉鼎简长美黑"/>
          <w:sz w:val="52"/>
        </w:rPr>
      </w:pPr>
    </w:p>
    <w:p w:rsidR="007E4847" w:rsidRDefault="007E4847">
      <w:pPr>
        <w:jc w:val="center"/>
        <w:rPr>
          <w:rFonts w:eastAsia="汉鼎简长美黑"/>
          <w:sz w:val="52"/>
        </w:rPr>
      </w:pPr>
    </w:p>
    <w:p w:rsidR="007E4847" w:rsidRDefault="007E4847"/>
    <w:p w:rsidR="007E4847" w:rsidRDefault="00625423" w:rsidP="00896F86">
      <w:pPr>
        <w:spacing w:line="600" w:lineRule="exact"/>
        <w:ind w:firstLineChars="700" w:firstLine="1977"/>
        <w:rPr>
          <w:rFonts w:eastAsia="仿宋"/>
          <w:b w:val="0"/>
          <w:sz w:val="30"/>
          <w:szCs w:val="30"/>
          <w:u w:val="single"/>
        </w:rPr>
      </w:pPr>
      <w:r>
        <w:rPr>
          <w:rFonts w:eastAsia="仿宋" w:hAnsi="仿宋"/>
          <w:b w:val="0"/>
          <w:sz w:val="30"/>
          <w:szCs w:val="30"/>
        </w:rPr>
        <w:t>建</w:t>
      </w:r>
      <w:r w:rsidR="00B02434">
        <w:rPr>
          <w:rFonts w:eastAsia="仿宋" w:hAnsi="仿宋" w:hint="eastAsia"/>
          <w:b w:val="0"/>
          <w:sz w:val="30"/>
          <w:szCs w:val="30"/>
        </w:rPr>
        <w:t xml:space="preserve"> </w:t>
      </w:r>
      <w:r>
        <w:rPr>
          <w:rFonts w:eastAsia="仿宋" w:hAnsi="仿宋"/>
          <w:b w:val="0"/>
          <w:sz w:val="30"/>
          <w:szCs w:val="30"/>
        </w:rPr>
        <w:t>设</w:t>
      </w:r>
      <w:r w:rsidR="00B02434">
        <w:rPr>
          <w:rFonts w:eastAsia="仿宋" w:hAnsi="仿宋" w:hint="eastAsia"/>
          <w:b w:val="0"/>
          <w:sz w:val="30"/>
          <w:szCs w:val="30"/>
        </w:rPr>
        <w:t xml:space="preserve"> </w:t>
      </w:r>
      <w:r>
        <w:rPr>
          <w:rFonts w:eastAsia="仿宋" w:hAnsi="仿宋"/>
          <w:b w:val="0"/>
          <w:sz w:val="30"/>
          <w:szCs w:val="30"/>
        </w:rPr>
        <w:t>类</w:t>
      </w:r>
      <w:r w:rsidR="00B02434">
        <w:rPr>
          <w:rFonts w:eastAsia="仿宋" w:hAnsi="仿宋" w:hint="eastAsia"/>
          <w:b w:val="0"/>
          <w:sz w:val="30"/>
          <w:szCs w:val="30"/>
        </w:rPr>
        <w:t xml:space="preserve"> </w:t>
      </w:r>
      <w:r>
        <w:rPr>
          <w:rFonts w:eastAsia="仿宋" w:hAnsi="仿宋"/>
          <w:b w:val="0"/>
          <w:sz w:val="30"/>
          <w:szCs w:val="30"/>
        </w:rPr>
        <w:t>别：</w:t>
      </w:r>
      <w:r w:rsidR="00B02434">
        <w:rPr>
          <w:rFonts w:eastAsia="仿宋" w:hAnsi="仿宋" w:hint="eastAsia"/>
          <w:b w:val="0"/>
          <w:sz w:val="30"/>
          <w:szCs w:val="30"/>
          <w:u w:val="single"/>
        </w:rPr>
        <w:t xml:space="preserve">    </w:t>
      </w:r>
      <w:r w:rsidR="00B02434">
        <w:rPr>
          <w:rFonts w:eastAsia="仿宋" w:hAnsi="仿宋" w:hint="eastAsia"/>
          <w:b w:val="0"/>
          <w:sz w:val="30"/>
          <w:szCs w:val="30"/>
          <w:u w:val="single"/>
        </w:rPr>
        <w:t>攀</w:t>
      </w:r>
      <w:r>
        <w:rPr>
          <w:rFonts w:eastAsia="仿宋" w:hAnsi="仿宋"/>
          <w:b w:val="0"/>
          <w:sz w:val="30"/>
          <w:szCs w:val="30"/>
          <w:u w:val="single"/>
        </w:rPr>
        <w:t>峰团队</w:t>
      </w:r>
      <w:r w:rsidR="00B02434">
        <w:rPr>
          <w:rFonts w:eastAsia="仿宋" w:hAnsi="仿宋" w:hint="eastAsia"/>
          <w:b w:val="0"/>
          <w:sz w:val="30"/>
          <w:szCs w:val="30"/>
          <w:u w:val="single"/>
        </w:rPr>
        <w:t xml:space="preserve">    </w:t>
      </w:r>
    </w:p>
    <w:p w:rsidR="007E4847" w:rsidRDefault="00625423" w:rsidP="00896F86">
      <w:pPr>
        <w:spacing w:line="600" w:lineRule="exact"/>
        <w:ind w:firstLineChars="700" w:firstLine="1977"/>
        <w:rPr>
          <w:rFonts w:eastAsia="仿宋"/>
          <w:b w:val="0"/>
          <w:sz w:val="30"/>
          <w:szCs w:val="30"/>
          <w:u w:val="single"/>
        </w:rPr>
      </w:pPr>
      <w:r>
        <w:rPr>
          <w:rFonts w:eastAsia="仿宋" w:hAnsi="仿宋"/>
          <w:b w:val="0"/>
          <w:sz w:val="30"/>
          <w:szCs w:val="30"/>
        </w:rPr>
        <w:t>学</w:t>
      </w:r>
      <w:r w:rsidR="00B02434">
        <w:rPr>
          <w:rFonts w:eastAsia="仿宋" w:hAnsi="仿宋" w:hint="eastAsia"/>
          <w:b w:val="0"/>
          <w:sz w:val="30"/>
          <w:szCs w:val="30"/>
        </w:rPr>
        <w:t xml:space="preserve"> </w:t>
      </w:r>
      <w:r>
        <w:rPr>
          <w:rFonts w:eastAsia="仿宋" w:hAnsi="仿宋"/>
          <w:b w:val="0"/>
          <w:sz w:val="30"/>
          <w:szCs w:val="30"/>
        </w:rPr>
        <w:t>科</w:t>
      </w:r>
      <w:r w:rsidR="00B02434">
        <w:rPr>
          <w:rFonts w:eastAsia="仿宋" w:hAnsi="仿宋" w:hint="eastAsia"/>
          <w:b w:val="0"/>
          <w:sz w:val="30"/>
          <w:szCs w:val="30"/>
        </w:rPr>
        <w:t xml:space="preserve"> </w:t>
      </w:r>
      <w:r>
        <w:rPr>
          <w:rFonts w:eastAsia="仿宋" w:hAnsi="仿宋"/>
          <w:b w:val="0"/>
          <w:sz w:val="30"/>
          <w:szCs w:val="30"/>
        </w:rPr>
        <w:t>代</w:t>
      </w:r>
      <w:r w:rsidR="00B02434">
        <w:rPr>
          <w:rFonts w:eastAsia="仿宋" w:hAnsi="仿宋" w:hint="eastAsia"/>
          <w:b w:val="0"/>
          <w:sz w:val="30"/>
          <w:szCs w:val="30"/>
        </w:rPr>
        <w:t xml:space="preserve"> </w:t>
      </w:r>
      <w:r>
        <w:rPr>
          <w:rFonts w:eastAsia="仿宋" w:hAnsi="仿宋"/>
          <w:b w:val="0"/>
          <w:sz w:val="30"/>
          <w:szCs w:val="30"/>
        </w:rPr>
        <w:t>码：</w:t>
      </w:r>
      <w:r w:rsidR="00B02434">
        <w:rPr>
          <w:rFonts w:eastAsia="仿宋" w:hAnsi="仿宋" w:hint="eastAsia"/>
          <w:b w:val="0"/>
          <w:sz w:val="30"/>
          <w:szCs w:val="30"/>
          <w:u w:val="single"/>
        </w:rPr>
        <w:t xml:space="preserve">                </w:t>
      </w:r>
    </w:p>
    <w:p w:rsidR="007E4847" w:rsidRPr="00B02434" w:rsidRDefault="00625423" w:rsidP="00896F86">
      <w:pPr>
        <w:spacing w:line="600" w:lineRule="exact"/>
        <w:ind w:firstLineChars="700" w:firstLine="1977"/>
        <w:rPr>
          <w:rFonts w:eastAsia="仿宋"/>
          <w:b w:val="0"/>
          <w:sz w:val="30"/>
          <w:szCs w:val="30"/>
          <w:u w:val="single"/>
        </w:rPr>
      </w:pPr>
      <w:r>
        <w:rPr>
          <w:rFonts w:eastAsia="仿宋" w:hAnsi="仿宋"/>
          <w:b w:val="0"/>
          <w:sz w:val="30"/>
          <w:szCs w:val="30"/>
        </w:rPr>
        <w:t>团</w:t>
      </w:r>
      <w:r w:rsidR="00B02434">
        <w:rPr>
          <w:rFonts w:eastAsia="仿宋" w:hAnsi="仿宋" w:hint="eastAsia"/>
          <w:b w:val="0"/>
          <w:sz w:val="30"/>
          <w:szCs w:val="30"/>
        </w:rPr>
        <w:t xml:space="preserve"> </w:t>
      </w:r>
      <w:r>
        <w:rPr>
          <w:rFonts w:eastAsia="仿宋" w:hAnsi="仿宋"/>
          <w:b w:val="0"/>
          <w:sz w:val="30"/>
          <w:szCs w:val="30"/>
        </w:rPr>
        <w:t>队</w:t>
      </w:r>
      <w:r w:rsidR="00B02434">
        <w:rPr>
          <w:rFonts w:eastAsia="仿宋" w:hAnsi="仿宋" w:hint="eastAsia"/>
          <w:b w:val="0"/>
          <w:sz w:val="30"/>
          <w:szCs w:val="30"/>
        </w:rPr>
        <w:t xml:space="preserve"> </w:t>
      </w:r>
      <w:r>
        <w:rPr>
          <w:rFonts w:eastAsia="仿宋" w:hAnsi="仿宋"/>
          <w:b w:val="0"/>
          <w:sz w:val="30"/>
          <w:szCs w:val="30"/>
        </w:rPr>
        <w:t>名</w:t>
      </w:r>
      <w:r w:rsidR="00B02434">
        <w:rPr>
          <w:rFonts w:eastAsia="仿宋" w:hAnsi="仿宋" w:hint="eastAsia"/>
          <w:b w:val="0"/>
          <w:sz w:val="30"/>
          <w:szCs w:val="30"/>
        </w:rPr>
        <w:t xml:space="preserve"> </w:t>
      </w:r>
      <w:r>
        <w:rPr>
          <w:rFonts w:eastAsia="仿宋" w:hAnsi="仿宋"/>
          <w:b w:val="0"/>
          <w:sz w:val="30"/>
          <w:szCs w:val="30"/>
        </w:rPr>
        <w:t>称：</w:t>
      </w:r>
      <w:r w:rsidR="00B02434">
        <w:rPr>
          <w:rFonts w:eastAsia="仿宋" w:hAnsi="仿宋" w:hint="eastAsia"/>
          <w:b w:val="0"/>
          <w:sz w:val="30"/>
          <w:szCs w:val="30"/>
          <w:u w:val="single"/>
        </w:rPr>
        <w:t xml:space="preserve">                </w:t>
      </w:r>
    </w:p>
    <w:p w:rsidR="007E4847" w:rsidRDefault="00625423" w:rsidP="00896F86">
      <w:pPr>
        <w:spacing w:line="600" w:lineRule="exact"/>
        <w:ind w:firstLineChars="700" w:firstLine="1977"/>
        <w:rPr>
          <w:rFonts w:eastAsia="仿宋"/>
          <w:b w:val="0"/>
          <w:sz w:val="30"/>
          <w:szCs w:val="30"/>
          <w:u w:val="single"/>
        </w:rPr>
      </w:pPr>
      <w:r>
        <w:rPr>
          <w:rFonts w:eastAsia="仿宋" w:hAnsi="仿宋"/>
          <w:b w:val="0"/>
          <w:sz w:val="30"/>
          <w:szCs w:val="30"/>
        </w:rPr>
        <w:t>团队负责人</w:t>
      </w:r>
      <w:r w:rsidR="00B02434">
        <w:rPr>
          <w:rFonts w:eastAsia="仿宋" w:hAnsi="仿宋" w:hint="eastAsia"/>
          <w:b w:val="0"/>
          <w:sz w:val="30"/>
          <w:szCs w:val="30"/>
        </w:rPr>
        <w:t xml:space="preserve"> </w:t>
      </w:r>
      <w:r>
        <w:rPr>
          <w:rFonts w:eastAsia="仿宋" w:hAnsi="仿宋"/>
          <w:b w:val="0"/>
          <w:sz w:val="30"/>
          <w:szCs w:val="30"/>
        </w:rPr>
        <w:t>：</w:t>
      </w:r>
      <w:r w:rsidR="00B02434">
        <w:rPr>
          <w:rFonts w:eastAsia="仿宋" w:hint="eastAsia"/>
          <w:b w:val="0"/>
          <w:sz w:val="28"/>
          <w:szCs w:val="30"/>
          <w:u w:val="single"/>
        </w:rPr>
        <w:t xml:space="preserve">  </w:t>
      </w:r>
      <w:r w:rsidR="00B02434">
        <w:rPr>
          <w:rFonts w:eastAsia="仿宋" w:hint="eastAsia"/>
          <w:b w:val="0"/>
          <w:sz w:val="28"/>
          <w:szCs w:val="30"/>
          <w:u w:val="single"/>
        </w:rPr>
        <w:t>（</w:t>
      </w:r>
      <w:r>
        <w:rPr>
          <w:rFonts w:eastAsia="仿宋" w:hint="eastAsia"/>
          <w:b w:val="0"/>
          <w:sz w:val="28"/>
          <w:szCs w:val="30"/>
          <w:u w:val="single"/>
        </w:rPr>
        <w:t>手写签名）</w:t>
      </w:r>
      <w:r w:rsidR="00B02434">
        <w:rPr>
          <w:rFonts w:eastAsia="仿宋" w:hint="eastAsia"/>
          <w:b w:val="0"/>
          <w:sz w:val="28"/>
          <w:szCs w:val="30"/>
          <w:u w:val="single"/>
        </w:rPr>
        <w:t xml:space="preserve">   </w:t>
      </w:r>
    </w:p>
    <w:p w:rsidR="00B02434" w:rsidRDefault="00625423" w:rsidP="00B02434">
      <w:pPr>
        <w:spacing w:line="600" w:lineRule="exact"/>
        <w:ind w:firstLineChars="700" w:firstLine="1977"/>
        <w:rPr>
          <w:rFonts w:eastAsia="仿宋"/>
          <w:b w:val="0"/>
          <w:sz w:val="30"/>
          <w:szCs w:val="30"/>
          <w:u w:val="single"/>
        </w:rPr>
      </w:pPr>
      <w:r>
        <w:rPr>
          <w:rFonts w:eastAsia="仿宋" w:hAnsi="仿宋"/>
          <w:b w:val="0"/>
          <w:sz w:val="30"/>
          <w:szCs w:val="30"/>
        </w:rPr>
        <w:t>所涉二级单位：</w:t>
      </w:r>
      <w:r w:rsidR="00B02434">
        <w:rPr>
          <w:rFonts w:eastAsia="仿宋" w:hAnsi="仿宋" w:hint="eastAsia"/>
          <w:b w:val="0"/>
          <w:sz w:val="30"/>
          <w:szCs w:val="30"/>
          <w:u w:val="single"/>
        </w:rPr>
        <w:t xml:space="preserve">               </w:t>
      </w:r>
    </w:p>
    <w:p w:rsidR="007E4847" w:rsidRDefault="007E4847" w:rsidP="00896F86">
      <w:pPr>
        <w:spacing w:line="600" w:lineRule="exact"/>
        <w:ind w:firstLineChars="700" w:firstLine="1977"/>
        <w:rPr>
          <w:rFonts w:eastAsia="仿宋"/>
          <w:b w:val="0"/>
          <w:sz w:val="30"/>
          <w:szCs w:val="30"/>
        </w:rPr>
      </w:pPr>
    </w:p>
    <w:p w:rsidR="007E4847" w:rsidRDefault="007E4847">
      <w:pPr>
        <w:rPr>
          <w:rFonts w:eastAsia="仿宋"/>
        </w:rPr>
      </w:pPr>
    </w:p>
    <w:p w:rsidR="007E4847" w:rsidRDefault="007E4847">
      <w:pPr>
        <w:rPr>
          <w:rFonts w:eastAsia="仿宋"/>
        </w:rPr>
      </w:pPr>
    </w:p>
    <w:p w:rsidR="007E4847" w:rsidRDefault="007E4847">
      <w:pPr>
        <w:rPr>
          <w:rFonts w:eastAsia="仿宋"/>
        </w:rPr>
      </w:pPr>
    </w:p>
    <w:p w:rsidR="007E4847" w:rsidRDefault="00625423">
      <w:pPr>
        <w:jc w:val="center"/>
        <w:rPr>
          <w:rFonts w:eastAsia="仿宋"/>
          <w:b w:val="0"/>
          <w:sz w:val="28"/>
        </w:rPr>
      </w:pPr>
      <w:r>
        <w:rPr>
          <w:rFonts w:eastAsia="仿宋" w:hAnsi="仿宋"/>
          <w:b w:val="0"/>
          <w:sz w:val="28"/>
        </w:rPr>
        <w:t>广东财经大学研究生院制表</w:t>
      </w:r>
    </w:p>
    <w:p w:rsidR="007E4847" w:rsidRDefault="00625423">
      <w:pPr>
        <w:jc w:val="center"/>
        <w:outlineLvl w:val="0"/>
        <w:rPr>
          <w:rFonts w:eastAsia="仿宋" w:hAnsi="仿宋"/>
          <w:b w:val="0"/>
          <w:sz w:val="28"/>
        </w:rPr>
      </w:pPr>
      <w:r>
        <w:rPr>
          <w:rFonts w:eastAsia="仿宋" w:hAnsi="仿宋"/>
          <w:b w:val="0"/>
          <w:sz w:val="28"/>
        </w:rPr>
        <w:t>二〇二</w:t>
      </w:r>
      <w:r>
        <w:rPr>
          <w:rFonts w:eastAsia="仿宋" w:hAnsi="仿宋" w:hint="eastAsia"/>
          <w:b w:val="0"/>
          <w:sz w:val="28"/>
        </w:rPr>
        <w:t>一</w:t>
      </w:r>
      <w:r>
        <w:rPr>
          <w:rFonts w:eastAsia="仿宋" w:hAnsi="仿宋"/>
          <w:b w:val="0"/>
          <w:sz w:val="28"/>
        </w:rPr>
        <w:t>年</w:t>
      </w:r>
      <w:r>
        <w:rPr>
          <w:rFonts w:eastAsia="仿宋" w:hAnsi="仿宋" w:hint="eastAsia"/>
          <w:b w:val="0"/>
          <w:sz w:val="28"/>
        </w:rPr>
        <w:t>十</w:t>
      </w:r>
      <w:r>
        <w:rPr>
          <w:rFonts w:eastAsia="仿宋" w:hAnsi="仿宋"/>
          <w:b w:val="0"/>
          <w:sz w:val="28"/>
        </w:rPr>
        <w:t>月</w:t>
      </w:r>
    </w:p>
    <w:p w:rsidR="007E4847" w:rsidRDefault="007E4847">
      <w:pPr>
        <w:jc w:val="center"/>
        <w:outlineLvl w:val="0"/>
        <w:rPr>
          <w:rFonts w:eastAsia="仿宋"/>
          <w:b w:val="0"/>
          <w:sz w:val="28"/>
        </w:rPr>
      </w:pPr>
    </w:p>
    <w:p w:rsidR="007E4847" w:rsidRDefault="00625423">
      <w:pPr>
        <w:spacing w:line="600" w:lineRule="exact"/>
        <w:jc w:val="center"/>
        <w:rPr>
          <w:rFonts w:eastAsia="方正小标宋简体"/>
          <w:b w:val="0"/>
          <w:color w:val="000000"/>
          <w:sz w:val="36"/>
        </w:rPr>
      </w:pPr>
      <w:r>
        <w:rPr>
          <w:rFonts w:eastAsia="方正小标宋简体"/>
          <w:b w:val="0"/>
          <w:color w:val="000000"/>
          <w:sz w:val="36"/>
        </w:rPr>
        <w:lastRenderedPageBreak/>
        <w:t>填</w:t>
      </w:r>
      <w:r>
        <w:rPr>
          <w:rFonts w:eastAsia="方正小标宋简体"/>
          <w:b w:val="0"/>
          <w:color w:val="000000"/>
          <w:sz w:val="36"/>
        </w:rPr>
        <w:t xml:space="preserve"> </w:t>
      </w:r>
      <w:r>
        <w:rPr>
          <w:rFonts w:eastAsia="方正小标宋简体"/>
          <w:b w:val="0"/>
          <w:color w:val="000000"/>
          <w:sz w:val="36"/>
        </w:rPr>
        <w:t>表</w:t>
      </w:r>
      <w:r>
        <w:rPr>
          <w:rFonts w:eastAsia="方正小标宋简体"/>
          <w:b w:val="0"/>
          <w:color w:val="000000"/>
          <w:sz w:val="36"/>
        </w:rPr>
        <w:t xml:space="preserve"> </w:t>
      </w:r>
      <w:r>
        <w:rPr>
          <w:rFonts w:eastAsia="方正小标宋简体"/>
          <w:b w:val="0"/>
          <w:color w:val="000000"/>
          <w:sz w:val="36"/>
        </w:rPr>
        <w:t>说</w:t>
      </w:r>
      <w:r>
        <w:rPr>
          <w:rFonts w:eastAsia="方正小标宋简体"/>
          <w:b w:val="0"/>
          <w:color w:val="000000"/>
          <w:sz w:val="36"/>
        </w:rPr>
        <w:t xml:space="preserve"> </w:t>
      </w:r>
      <w:r>
        <w:rPr>
          <w:rFonts w:eastAsia="方正小标宋简体"/>
          <w:b w:val="0"/>
          <w:color w:val="000000"/>
          <w:sz w:val="36"/>
        </w:rPr>
        <w:t>明</w:t>
      </w:r>
    </w:p>
    <w:p w:rsidR="007E4847" w:rsidRDefault="00625423" w:rsidP="00896F86">
      <w:pPr>
        <w:spacing w:line="276" w:lineRule="auto"/>
        <w:ind w:firstLineChars="200" w:firstLine="525"/>
        <w:rPr>
          <w:rFonts w:eastAsia="仿宋"/>
          <w:b w:val="0"/>
          <w:color w:val="000000"/>
          <w:sz w:val="28"/>
        </w:rPr>
      </w:pPr>
      <w:r>
        <w:rPr>
          <w:rFonts w:eastAsia="仿宋" w:hAnsi="仿宋"/>
          <w:b w:val="0"/>
          <w:color w:val="000000"/>
          <w:sz w:val="28"/>
        </w:rPr>
        <w:t>一、本责任书是学科团队立项、检查验收、绩效评价的主要依据。</w:t>
      </w:r>
    </w:p>
    <w:p w:rsidR="007E4847" w:rsidRDefault="00625423" w:rsidP="00896F86">
      <w:pPr>
        <w:spacing w:line="276" w:lineRule="auto"/>
        <w:ind w:firstLineChars="200" w:firstLine="525"/>
        <w:rPr>
          <w:rFonts w:eastAsia="仿宋"/>
          <w:b w:val="0"/>
          <w:color w:val="000000"/>
          <w:sz w:val="28"/>
        </w:rPr>
      </w:pPr>
      <w:r>
        <w:rPr>
          <w:rFonts w:eastAsia="仿宋" w:hAnsi="仿宋"/>
          <w:b w:val="0"/>
          <w:color w:val="000000"/>
          <w:sz w:val="28"/>
        </w:rPr>
        <w:t>二、本责任书的填写要注重学科团队建设的统筹规划、顶层设计和整体推进，要突出重大任务、重大项目和重大标志性成果，强化团队优势和特色建设。</w:t>
      </w:r>
    </w:p>
    <w:p w:rsidR="007E4847" w:rsidRDefault="00625423" w:rsidP="00896F86">
      <w:pPr>
        <w:spacing w:line="276" w:lineRule="auto"/>
        <w:ind w:firstLineChars="200" w:firstLine="525"/>
        <w:rPr>
          <w:rFonts w:eastAsia="仿宋"/>
          <w:b w:val="0"/>
          <w:color w:val="000000"/>
          <w:sz w:val="28"/>
        </w:rPr>
      </w:pPr>
      <w:r>
        <w:rPr>
          <w:rFonts w:eastAsia="仿宋" w:hAnsi="仿宋"/>
          <w:b w:val="0"/>
          <w:color w:val="000000"/>
          <w:sz w:val="28"/>
        </w:rPr>
        <w:t>三、本责任书中涉及的人员均指人事关系隶属学校的在编在岗人员以及与学校签署全职工作合同的专任教师（含外籍教师），兼职人员不计在内</w:t>
      </w:r>
      <w:r>
        <w:rPr>
          <w:rFonts w:eastAsia="仿宋"/>
          <w:b w:val="0"/>
          <w:color w:val="000000"/>
          <w:sz w:val="28"/>
        </w:rPr>
        <w:t>,</w:t>
      </w:r>
      <w:r>
        <w:rPr>
          <w:rFonts w:eastAsia="仿宋" w:hAnsi="仿宋"/>
          <w:b w:val="0"/>
          <w:color w:val="000000"/>
          <w:sz w:val="28"/>
        </w:rPr>
        <w:t>且原则上应与申报书附表中的团队成员保持一致；成果、项目、奖励等均应以广东财经大学为第一署名单位，</w:t>
      </w:r>
      <w:r>
        <w:rPr>
          <w:rFonts w:eastAsia="仿宋" w:hAnsi="仿宋" w:hint="eastAsia"/>
          <w:b w:val="0"/>
          <w:color w:val="000000"/>
          <w:sz w:val="28"/>
        </w:rPr>
        <w:t>本</w:t>
      </w:r>
      <w:r>
        <w:rPr>
          <w:rFonts w:eastAsia="仿宋" w:hAnsi="仿宋"/>
          <w:b w:val="0"/>
          <w:color w:val="000000"/>
          <w:sz w:val="28"/>
        </w:rPr>
        <w:t>团队成员为第一作者</w:t>
      </w:r>
      <w:r>
        <w:rPr>
          <w:rFonts w:eastAsia="仿宋"/>
          <w:b w:val="0"/>
          <w:color w:val="000000"/>
          <w:sz w:val="28"/>
        </w:rPr>
        <w:t>/</w:t>
      </w:r>
      <w:r>
        <w:rPr>
          <w:rFonts w:eastAsia="仿宋" w:hAnsi="仿宋"/>
          <w:b w:val="0"/>
          <w:color w:val="000000"/>
          <w:sz w:val="28"/>
        </w:rPr>
        <w:t>负责人</w:t>
      </w:r>
      <w:r>
        <w:rPr>
          <w:rFonts w:eastAsia="仿宋"/>
          <w:b w:val="0"/>
          <w:color w:val="000000"/>
          <w:sz w:val="28"/>
        </w:rPr>
        <w:t>/</w:t>
      </w:r>
      <w:r>
        <w:rPr>
          <w:rFonts w:eastAsia="仿宋" w:hAnsi="仿宋"/>
          <w:b w:val="0"/>
          <w:color w:val="000000"/>
          <w:sz w:val="28"/>
        </w:rPr>
        <w:t>获奖人。</w:t>
      </w:r>
    </w:p>
    <w:p w:rsidR="007E4847" w:rsidRDefault="00625423" w:rsidP="00896F86">
      <w:pPr>
        <w:spacing w:line="276" w:lineRule="auto"/>
        <w:ind w:firstLineChars="200" w:firstLine="525"/>
        <w:rPr>
          <w:rFonts w:eastAsia="仿宋"/>
          <w:b w:val="0"/>
          <w:color w:val="000000"/>
          <w:sz w:val="28"/>
        </w:rPr>
      </w:pPr>
      <w:r>
        <w:rPr>
          <w:rFonts w:eastAsia="仿宋" w:hAnsi="仿宋"/>
          <w:b w:val="0"/>
          <w:color w:val="000000"/>
          <w:sz w:val="28"/>
        </w:rPr>
        <w:t>四、本责任书用</w:t>
      </w:r>
      <w:r>
        <w:rPr>
          <w:rFonts w:eastAsia="仿宋"/>
          <w:b w:val="0"/>
          <w:color w:val="000000"/>
          <w:sz w:val="28"/>
        </w:rPr>
        <w:t>A4</w:t>
      </w:r>
      <w:r>
        <w:rPr>
          <w:rFonts w:eastAsia="仿宋" w:hAnsi="仿宋"/>
          <w:b w:val="0"/>
          <w:color w:val="000000"/>
          <w:sz w:val="28"/>
        </w:rPr>
        <w:t>纸双面打印，左侧装订，页码依次顺序编排；封面和填表说明不编页码。本表封面之上，不得另加其他封面。</w:t>
      </w:r>
    </w:p>
    <w:p w:rsidR="007E4847" w:rsidRDefault="007E4847" w:rsidP="00896F86">
      <w:pPr>
        <w:spacing w:line="360" w:lineRule="auto"/>
        <w:ind w:firstLineChars="200" w:firstLine="445"/>
        <w:rPr>
          <w:rFonts w:eastAsia="仿宋"/>
          <w:b w:val="0"/>
          <w:color w:val="000000"/>
          <w:sz w:val="24"/>
        </w:rPr>
      </w:pPr>
    </w:p>
    <w:p w:rsidR="007E4847" w:rsidRDefault="007E4847" w:rsidP="00896F86">
      <w:pPr>
        <w:spacing w:line="500" w:lineRule="exact"/>
        <w:ind w:firstLineChars="200" w:firstLine="445"/>
        <w:rPr>
          <w:rFonts w:eastAsia="仿宋"/>
          <w:b w:val="0"/>
          <w:color w:val="000000"/>
          <w:sz w:val="24"/>
        </w:rPr>
        <w:sectPr w:rsidR="007E4847">
          <w:pgSz w:w="11906" w:h="16838"/>
          <w:pgMar w:top="1701" w:right="1701" w:bottom="1701" w:left="1701" w:header="851" w:footer="964" w:gutter="0"/>
          <w:cols w:space="425"/>
          <w:docGrid w:type="linesAndChars" w:linePitch="600" w:charSpace="-3592"/>
        </w:sectPr>
      </w:pPr>
    </w:p>
    <w:p w:rsidR="007E4847" w:rsidRDefault="00625423" w:rsidP="00896F86">
      <w:pPr>
        <w:ind w:firstLineChars="250" w:firstLine="756"/>
        <w:rPr>
          <w:rFonts w:eastAsia="仿宋"/>
          <w:b w:val="0"/>
        </w:rPr>
      </w:pPr>
      <w:r>
        <w:rPr>
          <w:rFonts w:eastAsia="仿宋" w:hAnsi="仿宋"/>
          <w:b w:val="0"/>
        </w:rPr>
        <w:lastRenderedPageBreak/>
        <w:t>为保证学科团队建设工作顺利开展，根据《广东财经大学学科建设管理办法》《广东财经大学学科团队建设管理办法（试行）》</w:t>
      </w:r>
      <w:r>
        <w:rPr>
          <w:rFonts w:eastAsia="仿宋" w:hAnsi="仿宋" w:hint="eastAsia"/>
          <w:b w:val="0"/>
        </w:rPr>
        <w:t>（粤财大</w:t>
      </w:r>
      <w:r>
        <w:rPr>
          <w:rFonts w:eastAsia="仿宋" w:hAnsi="仿宋" w:hint="eastAsia"/>
          <w:b w:val="0"/>
        </w:rPr>
        <w:t>[2018]70</w:t>
      </w:r>
      <w:r>
        <w:rPr>
          <w:rFonts w:eastAsia="仿宋" w:hAnsi="仿宋" w:hint="eastAsia"/>
          <w:b w:val="0"/>
        </w:rPr>
        <w:t>号）</w:t>
      </w:r>
      <w:r>
        <w:rPr>
          <w:rFonts w:eastAsia="仿宋" w:hAnsi="仿宋"/>
          <w:b w:val="0"/>
        </w:rPr>
        <w:t>的有关规定，特签订本建设责任书。</w:t>
      </w:r>
    </w:p>
    <w:p w:rsidR="007E4847" w:rsidRDefault="007E4847" w:rsidP="00896F86">
      <w:pPr>
        <w:ind w:firstLineChars="250" w:firstLine="756"/>
        <w:rPr>
          <w:b w:val="0"/>
        </w:rPr>
      </w:pPr>
    </w:p>
    <w:p w:rsidR="007E4847" w:rsidRDefault="00625423">
      <w:pPr>
        <w:pStyle w:val="a4"/>
        <w:jc w:val="left"/>
        <w:outlineLvl w:val="0"/>
        <w:rPr>
          <w:rFonts w:ascii="Times New Roman" w:eastAsia="黑体" w:hAnsi="Times New Roman"/>
          <w:b w:val="0"/>
          <w:sz w:val="32"/>
        </w:rPr>
      </w:pPr>
      <w:r>
        <w:rPr>
          <w:rFonts w:ascii="Times New Roman" w:eastAsia="黑体" w:hAnsi="Times New Roman"/>
          <w:b w:val="0"/>
          <w:sz w:val="32"/>
        </w:rPr>
        <w:t>一、</w:t>
      </w:r>
      <w:r w:rsidRPr="00B65461">
        <w:rPr>
          <w:rFonts w:ascii="Times New Roman" w:eastAsia="黑体" w:hAnsi="Times New Roman"/>
          <w:b w:val="0"/>
          <w:sz w:val="32"/>
          <w:highlight w:val="yellow"/>
        </w:rPr>
        <w:t>建设任务</w:t>
      </w:r>
      <w:r>
        <w:rPr>
          <w:rFonts w:ascii="Times New Roman" w:eastAsia="黑体" w:hAnsi="Times New Roman"/>
          <w:b w:val="0"/>
          <w:color w:val="FF0000"/>
          <w:sz w:val="24"/>
        </w:rPr>
        <w:t>（不多于</w:t>
      </w:r>
      <w:r>
        <w:rPr>
          <w:rFonts w:ascii="Times New Roman" w:eastAsia="黑体" w:hAnsi="Times New Roman"/>
          <w:b w:val="0"/>
          <w:color w:val="FF0000"/>
          <w:sz w:val="24"/>
        </w:rPr>
        <w:t>2000</w:t>
      </w:r>
      <w:r>
        <w:rPr>
          <w:rFonts w:ascii="Times New Roman" w:eastAsia="黑体" w:hAnsi="Times New Roman"/>
          <w:b w:val="0"/>
          <w:color w:val="FF0000"/>
          <w:sz w:val="24"/>
        </w:rPr>
        <w:t>字）</w:t>
      </w:r>
    </w:p>
    <w:p w:rsidR="007E4847" w:rsidRDefault="00625423">
      <w:pPr>
        <w:pStyle w:val="a4"/>
        <w:jc w:val="both"/>
        <w:outlineLvl w:val="0"/>
        <w:rPr>
          <w:rFonts w:ascii="仿宋" w:eastAsia="仿宋" w:hAnsi="仿宋"/>
          <w:b w:val="0"/>
          <w:sz w:val="32"/>
        </w:rPr>
      </w:pPr>
      <w:r>
        <w:rPr>
          <w:rFonts w:ascii="仿宋" w:eastAsia="仿宋" w:hAnsi="仿宋"/>
          <w:b w:val="0"/>
          <w:sz w:val="32"/>
        </w:rPr>
        <w:t>（一）建设目标</w:t>
      </w:r>
      <w:r>
        <w:rPr>
          <w:rFonts w:ascii="仿宋" w:eastAsia="仿宋" w:hAnsi="仿宋" w:hint="eastAsia"/>
          <w:b w:val="0"/>
          <w:color w:val="FF0000"/>
          <w:sz w:val="24"/>
        </w:rPr>
        <w:t>（概述团队总体水平及发挥的作用）</w:t>
      </w:r>
    </w:p>
    <w:p w:rsidR="007E4847" w:rsidRDefault="00625423">
      <w:pPr>
        <w:pStyle w:val="a4"/>
        <w:jc w:val="both"/>
        <w:outlineLvl w:val="0"/>
        <w:rPr>
          <w:rFonts w:ascii="仿宋" w:eastAsia="仿宋" w:hAnsi="仿宋"/>
          <w:b w:val="0"/>
          <w:color w:val="FF0000"/>
          <w:sz w:val="32"/>
        </w:rPr>
      </w:pPr>
      <w:r>
        <w:rPr>
          <w:rFonts w:ascii="仿宋" w:eastAsia="仿宋" w:hAnsi="仿宋"/>
          <w:b w:val="0"/>
          <w:sz w:val="32"/>
        </w:rPr>
        <w:t>（二）建设内容</w:t>
      </w:r>
    </w:p>
    <w:p w:rsidR="007E4847" w:rsidRDefault="00625423">
      <w:pPr>
        <w:pStyle w:val="a4"/>
        <w:jc w:val="both"/>
        <w:outlineLvl w:val="0"/>
        <w:rPr>
          <w:rFonts w:ascii="仿宋" w:eastAsia="仿宋" w:hAnsi="仿宋"/>
          <w:b w:val="0"/>
          <w:color w:val="FF0000"/>
          <w:sz w:val="32"/>
        </w:rPr>
      </w:pPr>
      <w:r>
        <w:rPr>
          <w:rFonts w:ascii="仿宋" w:eastAsia="仿宋" w:hAnsi="仿宋"/>
          <w:b w:val="0"/>
          <w:color w:val="FF0000"/>
          <w:sz w:val="32"/>
        </w:rPr>
        <w:t xml:space="preserve">     （</w:t>
      </w:r>
      <w:r>
        <w:rPr>
          <w:rFonts w:ascii="仿宋" w:eastAsia="仿宋" w:hAnsi="仿宋" w:hint="eastAsia"/>
          <w:b w:val="0"/>
          <w:color w:val="FF0000"/>
          <w:sz w:val="24"/>
        </w:rPr>
        <w:t>梯队</w:t>
      </w:r>
      <w:r>
        <w:rPr>
          <w:rFonts w:ascii="仿宋" w:eastAsia="仿宋" w:hAnsi="仿宋"/>
          <w:b w:val="0"/>
          <w:color w:val="FF0000"/>
          <w:sz w:val="24"/>
        </w:rPr>
        <w:t>建设、人才培养、科学研究、社会服务、学术交流、团队文化等</w:t>
      </w:r>
      <w:r>
        <w:rPr>
          <w:rFonts w:ascii="仿宋" w:eastAsia="仿宋" w:hAnsi="仿宋"/>
          <w:b w:val="0"/>
          <w:color w:val="FF0000"/>
          <w:sz w:val="32"/>
        </w:rPr>
        <w:t>）</w:t>
      </w:r>
    </w:p>
    <w:p w:rsidR="007E4847" w:rsidRDefault="00625423">
      <w:pPr>
        <w:pStyle w:val="a4"/>
        <w:jc w:val="both"/>
        <w:outlineLvl w:val="0"/>
        <w:rPr>
          <w:rFonts w:ascii="仿宋" w:eastAsia="仿宋" w:hAnsi="仿宋"/>
          <w:b w:val="0"/>
          <w:color w:val="FF0000"/>
          <w:sz w:val="24"/>
        </w:rPr>
      </w:pPr>
      <w:r>
        <w:rPr>
          <w:rFonts w:ascii="仿宋" w:eastAsia="仿宋" w:hAnsi="仿宋"/>
          <w:b w:val="0"/>
          <w:sz w:val="32"/>
        </w:rPr>
        <w:t>（三）预期标志性成果</w:t>
      </w:r>
      <w:r>
        <w:rPr>
          <w:rFonts w:ascii="仿宋" w:eastAsia="仿宋" w:hAnsi="仿宋" w:hint="eastAsia"/>
          <w:b w:val="0"/>
          <w:color w:val="FF0000"/>
          <w:sz w:val="24"/>
        </w:rPr>
        <w:t>（最突出亮眼的成果）</w:t>
      </w:r>
    </w:p>
    <w:p w:rsidR="007E4847" w:rsidRDefault="007E4847" w:rsidP="00896F86">
      <w:pPr>
        <w:pStyle w:val="a4"/>
        <w:ind w:firstLineChars="200" w:firstLine="605"/>
        <w:jc w:val="both"/>
        <w:outlineLvl w:val="0"/>
        <w:rPr>
          <w:rFonts w:ascii="Times New Roman" w:eastAsia="仿宋_GB2312" w:hAnsi="Times New Roman"/>
          <w:b w:val="0"/>
          <w:sz w:val="32"/>
        </w:rPr>
      </w:pPr>
    </w:p>
    <w:p w:rsidR="007E4847" w:rsidRDefault="00625423">
      <w:pPr>
        <w:pStyle w:val="a4"/>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二、主要量化指标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3042"/>
        <w:gridCol w:w="1200"/>
        <w:gridCol w:w="1216"/>
        <w:gridCol w:w="1245"/>
        <w:gridCol w:w="1238"/>
      </w:tblGrid>
      <w:tr w:rsidR="007E4847">
        <w:trPr>
          <w:trHeight w:val="477"/>
          <w:tblHeader/>
          <w:jc w:val="center"/>
        </w:trPr>
        <w:tc>
          <w:tcPr>
            <w:tcW w:w="1056" w:type="dxa"/>
            <w:vMerge w:val="restart"/>
            <w:shd w:val="clear" w:color="auto" w:fill="auto"/>
            <w:vAlign w:val="center"/>
          </w:tcPr>
          <w:p w:rsidR="007E4847" w:rsidRDefault="00625423">
            <w:pPr>
              <w:snapToGrid w:val="0"/>
              <w:spacing w:line="240" w:lineRule="atLeast"/>
              <w:jc w:val="center"/>
              <w:rPr>
                <w:rFonts w:eastAsia="黑体"/>
                <w:b w:val="0"/>
                <w:sz w:val="22"/>
              </w:rPr>
            </w:pPr>
            <w:r>
              <w:rPr>
                <w:rFonts w:eastAsia="黑体" w:hAnsi="黑体"/>
                <w:b w:val="0"/>
                <w:sz w:val="22"/>
              </w:rPr>
              <w:t>一级指标</w:t>
            </w:r>
          </w:p>
        </w:tc>
        <w:tc>
          <w:tcPr>
            <w:tcW w:w="3042" w:type="dxa"/>
            <w:vMerge w:val="restart"/>
            <w:shd w:val="clear" w:color="auto" w:fill="auto"/>
            <w:vAlign w:val="center"/>
          </w:tcPr>
          <w:p w:rsidR="007E4847" w:rsidRDefault="00625423">
            <w:pPr>
              <w:snapToGrid w:val="0"/>
              <w:spacing w:line="240" w:lineRule="atLeast"/>
              <w:jc w:val="center"/>
              <w:rPr>
                <w:rFonts w:eastAsia="黑体"/>
                <w:b w:val="0"/>
                <w:sz w:val="22"/>
              </w:rPr>
            </w:pPr>
            <w:r>
              <w:rPr>
                <w:rFonts w:eastAsia="黑体" w:hAnsi="黑体"/>
                <w:b w:val="0"/>
                <w:sz w:val="22"/>
              </w:rPr>
              <w:t>二级指标</w:t>
            </w:r>
          </w:p>
        </w:tc>
        <w:tc>
          <w:tcPr>
            <w:tcW w:w="1200" w:type="dxa"/>
            <w:vMerge w:val="restart"/>
            <w:shd w:val="clear" w:color="auto" w:fill="auto"/>
            <w:vAlign w:val="center"/>
          </w:tcPr>
          <w:p w:rsidR="007E4847" w:rsidRPr="00B02434" w:rsidRDefault="00625423">
            <w:pPr>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1</w:t>
            </w:r>
            <w:r w:rsidRPr="00B02434">
              <w:rPr>
                <w:rFonts w:eastAsia="黑体" w:hAnsi="黑体"/>
                <w:b w:val="0"/>
                <w:sz w:val="22"/>
                <w:highlight w:val="yellow"/>
              </w:rPr>
              <w:t>年状态数据</w:t>
            </w:r>
          </w:p>
        </w:tc>
        <w:tc>
          <w:tcPr>
            <w:tcW w:w="3699" w:type="dxa"/>
            <w:gridSpan w:val="3"/>
            <w:shd w:val="clear" w:color="auto" w:fill="auto"/>
            <w:vAlign w:val="center"/>
          </w:tcPr>
          <w:p w:rsidR="007E4847" w:rsidRDefault="00625423">
            <w:pPr>
              <w:snapToGrid w:val="0"/>
              <w:spacing w:line="240" w:lineRule="atLeast"/>
              <w:jc w:val="center"/>
              <w:rPr>
                <w:rFonts w:eastAsia="黑体"/>
                <w:b w:val="0"/>
                <w:sz w:val="22"/>
              </w:rPr>
            </w:pPr>
            <w:r>
              <w:rPr>
                <w:rFonts w:eastAsia="黑体" w:hAnsi="黑体"/>
                <w:b w:val="0"/>
                <w:sz w:val="22"/>
              </w:rPr>
              <w:t>建设期</w:t>
            </w:r>
            <w:r>
              <w:rPr>
                <w:rFonts w:eastAsia="黑体" w:hAnsi="黑体"/>
                <w:b w:val="0"/>
                <w:color w:val="FF0000"/>
                <w:sz w:val="22"/>
              </w:rPr>
              <w:t>（新增数）</w:t>
            </w:r>
          </w:p>
        </w:tc>
      </w:tr>
      <w:tr w:rsidR="007E4847">
        <w:trPr>
          <w:trHeight w:val="425"/>
          <w:tblHeader/>
          <w:jc w:val="center"/>
        </w:trPr>
        <w:tc>
          <w:tcPr>
            <w:tcW w:w="1056" w:type="dxa"/>
            <w:vMerge/>
            <w:shd w:val="clear" w:color="auto" w:fill="auto"/>
            <w:vAlign w:val="center"/>
          </w:tcPr>
          <w:p w:rsidR="007E4847" w:rsidRDefault="007E4847">
            <w:pPr>
              <w:snapToGrid w:val="0"/>
              <w:spacing w:line="240" w:lineRule="atLeast"/>
              <w:jc w:val="center"/>
              <w:rPr>
                <w:rFonts w:eastAsia="黑体"/>
                <w:b w:val="0"/>
                <w:sz w:val="22"/>
              </w:rPr>
            </w:pPr>
          </w:p>
        </w:tc>
        <w:tc>
          <w:tcPr>
            <w:tcW w:w="3042" w:type="dxa"/>
            <w:vMerge/>
            <w:shd w:val="clear" w:color="auto" w:fill="auto"/>
            <w:vAlign w:val="center"/>
          </w:tcPr>
          <w:p w:rsidR="007E4847" w:rsidRDefault="007E4847">
            <w:pPr>
              <w:snapToGrid w:val="0"/>
              <w:spacing w:line="240" w:lineRule="atLeast"/>
              <w:jc w:val="center"/>
              <w:rPr>
                <w:rFonts w:eastAsia="黑体"/>
                <w:b w:val="0"/>
                <w:sz w:val="22"/>
              </w:rPr>
            </w:pPr>
          </w:p>
        </w:tc>
        <w:tc>
          <w:tcPr>
            <w:tcW w:w="1200" w:type="dxa"/>
            <w:vMerge/>
            <w:shd w:val="clear" w:color="auto" w:fill="auto"/>
            <w:vAlign w:val="center"/>
          </w:tcPr>
          <w:p w:rsidR="007E4847" w:rsidRDefault="007E4847">
            <w:pPr>
              <w:snapToGrid w:val="0"/>
              <w:spacing w:line="240" w:lineRule="atLeast"/>
              <w:jc w:val="center"/>
              <w:rPr>
                <w:rFonts w:eastAsia="黑体"/>
                <w:b w:val="0"/>
                <w:sz w:val="22"/>
              </w:rPr>
            </w:pPr>
          </w:p>
        </w:tc>
        <w:tc>
          <w:tcPr>
            <w:tcW w:w="1216" w:type="dxa"/>
            <w:shd w:val="clear" w:color="auto" w:fill="auto"/>
            <w:vAlign w:val="center"/>
          </w:tcPr>
          <w:p w:rsidR="007E4847" w:rsidRPr="00B02434" w:rsidRDefault="00625423">
            <w:pPr>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2</w:t>
            </w:r>
          </w:p>
        </w:tc>
        <w:tc>
          <w:tcPr>
            <w:tcW w:w="1245" w:type="dxa"/>
            <w:shd w:val="clear" w:color="auto" w:fill="auto"/>
            <w:vAlign w:val="center"/>
          </w:tcPr>
          <w:p w:rsidR="007E4847" w:rsidRPr="00B02434" w:rsidRDefault="00625423">
            <w:pPr>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3</w:t>
            </w:r>
          </w:p>
        </w:tc>
        <w:tc>
          <w:tcPr>
            <w:tcW w:w="1238" w:type="dxa"/>
            <w:shd w:val="clear" w:color="auto" w:fill="auto"/>
            <w:vAlign w:val="center"/>
          </w:tcPr>
          <w:p w:rsidR="007E4847" w:rsidRPr="00B02434" w:rsidRDefault="00625423">
            <w:pPr>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4</w:t>
            </w:r>
          </w:p>
        </w:tc>
      </w:tr>
      <w:tr w:rsidR="007E4847">
        <w:trPr>
          <w:trHeight w:val="326"/>
          <w:jc w:val="center"/>
        </w:trPr>
        <w:tc>
          <w:tcPr>
            <w:tcW w:w="1056" w:type="dxa"/>
            <w:vMerge w:val="restart"/>
            <w:shd w:val="clear" w:color="auto" w:fill="auto"/>
            <w:vAlign w:val="center"/>
          </w:tcPr>
          <w:p w:rsidR="007E4847" w:rsidRDefault="00625423">
            <w:pPr>
              <w:snapToGrid w:val="0"/>
              <w:spacing w:line="240" w:lineRule="atLeast"/>
              <w:jc w:val="center"/>
              <w:rPr>
                <w:rFonts w:eastAsia="仿宋"/>
                <w:bCs/>
                <w:sz w:val="22"/>
              </w:rPr>
            </w:pPr>
            <w:r>
              <w:rPr>
                <w:rFonts w:eastAsia="仿宋" w:hAnsi="仿宋" w:hint="eastAsia"/>
                <w:bCs/>
                <w:sz w:val="22"/>
              </w:rPr>
              <w:t>梯队建设</w:t>
            </w:r>
          </w:p>
        </w:tc>
        <w:tc>
          <w:tcPr>
            <w:tcW w:w="3042" w:type="dxa"/>
            <w:shd w:val="clear" w:color="auto" w:fill="auto"/>
            <w:vAlign w:val="center"/>
          </w:tcPr>
          <w:p w:rsidR="007E4847" w:rsidRDefault="00625423">
            <w:pPr>
              <w:snapToGrid w:val="0"/>
              <w:rPr>
                <w:rFonts w:eastAsia="仿宋"/>
                <w:b w:val="0"/>
                <w:bCs/>
                <w:sz w:val="22"/>
              </w:rPr>
            </w:pPr>
            <w:r>
              <w:rPr>
                <w:rFonts w:eastAsia="仿宋" w:hAnsi="仿宋"/>
                <w:b w:val="0"/>
                <w:bCs/>
                <w:sz w:val="22"/>
              </w:rPr>
              <w:t>具有</w:t>
            </w:r>
            <w:r>
              <w:rPr>
                <w:rFonts w:eastAsia="仿宋" w:hAnsi="仿宋" w:hint="eastAsia"/>
                <w:b w:val="0"/>
                <w:bCs/>
                <w:sz w:val="22"/>
              </w:rPr>
              <w:t>国家级</w:t>
            </w:r>
            <w:r>
              <w:rPr>
                <w:rFonts w:eastAsia="仿宋" w:hAnsi="仿宋"/>
                <w:b w:val="0"/>
                <w:bCs/>
                <w:sz w:val="22"/>
              </w:rPr>
              <w:t>学术头衔或人才称号人数</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87"/>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hAnsi="仿宋" w:hint="eastAsia"/>
                <w:b w:val="0"/>
                <w:bCs/>
                <w:sz w:val="22"/>
              </w:rPr>
              <w:t>国家级</w:t>
            </w:r>
            <w:r>
              <w:rPr>
                <w:rFonts w:eastAsia="仿宋" w:hAnsi="仿宋"/>
                <w:b w:val="0"/>
                <w:bCs/>
                <w:sz w:val="22"/>
              </w:rPr>
              <w:t>学术团体</w:t>
            </w:r>
            <w:r>
              <w:rPr>
                <w:rFonts w:eastAsia="仿宋" w:hAnsi="仿宋" w:hint="eastAsia"/>
                <w:b w:val="0"/>
                <w:bCs/>
                <w:sz w:val="22"/>
              </w:rPr>
              <w:t>中</w:t>
            </w:r>
            <w:r>
              <w:rPr>
                <w:rFonts w:eastAsia="仿宋" w:hAnsi="仿宋"/>
                <w:b w:val="0"/>
                <w:bCs/>
                <w:sz w:val="22"/>
              </w:rPr>
              <w:t>学术兼职人数</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66"/>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hint="eastAsia"/>
                <w:b w:val="0"/>
                <w:bCs/>
                <w:sz w:val="22"/>
              </w:rPr>
              <w:t>博导</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E4847" w:rsidRDefault="007E4847">
            <w:pPr>
              <w:snapToGrid w:val="0"/>
              <w:jc w:val="center"/>
              <w:rPr>
                <w:rFonts w:eastAsia="仿宋"/>
                <w:b w:val="0"/>
                <w:bCs/>
                <w:color w:val="FF0000"/>
                <w:sz w:val="18"/>
              </w:rPr>
            </w:pPr>
          </w:p>
        </w:tc>
        <w:tc>
          <w:tcPr>
            <w:tcW w:w="1245" w:type="dxa"/>
            <w:shd w:val="clear" w:color="auto" w:fill="auto"/>
            <w:vAlign w:val="center"/>
          </w:tcPr>
          <w:p w:rsidR="007E4847" w:rsidRDefault="007E4847">
            <w:pPr>
              <w:snapToGrid w:val="0"/>
              <w:jc w:val="center"/>
              <w:rPr>
                <w:rFonts w:eastAsia="仿宋"/>
                <w:b w:val="0"/>
                <w:bCs/>
                <w:color w:val="FF0000"/>
                <w:sz w:val="18"/>
              </w:rPr>
            </w:pPr>
          </w:p>
        </w:tc>
        <w:tc>
          <w:tcPr>
            <w:tcW w:w="1238" w:type="dxa"/>
            <w:shd w:val="clear" w:color="auto" w:fill="auto"/>
            <w:vAlign w:val="center"/>
          </w:tcPr>
          <w:p w:rsidR="007E4847" w:rsidRDefault="007E4847">
            <w:pPr>
              <w:snapToGrid w:val="0"/>
              <w:jc w:val="center"/>
              <w:rPr>
                <w:rFonts w:eastAsia="仿宋"/>
                <w:b w:val="0"/>
                <w:bCs/>
                <w:color w:val="FF0000"/>
                <w:sz w:val="18"/>
              </w:rPr>
            </w:pPr>
          </w:p>
        </w:tc>
      </w:tr>
      <w:tr w:rsidR="007E4847">
        <w:trPr>
          <w:trHeight w:val="443"/>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hAnsi="仿宋"/>
                <w:b w:val="0"/>
                <w:bCs/>
                <w:sz w:val="22"/>
              </w:rPr>
              <w:t>省部级以上教学、科研团队</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E4847" w:rsidRDefault="007E4847">
            <w:pPr>
              <w:snapToGrid w:val="0"/>
              <w:jc w:val="center"/>
              <w:rPr>
                <w:rFonts w:eastAsia="仿宋"/>
                <w:b w:val="0"/>
                <w:bCs/>
                <w:color w:val="FF0000"/>
                <w:sz w:val="18"/>
              </w:rPr>
            </w:pPr>
          </w:p>
        </w:tc>
        <w:tc>
          <w:tcPr>
            <w:tcW w:w="1245" w:type="dxa"/>
            <w:shd w:val="clear" w:color="auto" w:fill="auto"/>
            <w:vAlign w:val="center"/>
          </w:tcPr>
          <w:p w:rsidR="007E4847" w:rsidRDefault="007E4847">
            <w:pPr>
              <w:snapToGrid w:val="0"/>
              <w:jc w:val="center"/>
              <w:rPr>
                <w:rFonts w:eastAsia="仿宋"/>
                <w:b w:val="0"/>
                <w:bCs/>
                <w:color w:val="FF0000"/>
                <w:sz w:val="18"/>
              </w:rPr>
            </w:pPr>
          </w:p>
        </w:tc>
        <w:tc>
          <w:tcPr>
            <w:tcW w:w="1238" w:type="dxa"/>
            <w:shd w:val="clear" w:color="auto" w:fill="auto"/>
            <w:vAlign w:val="center"/>
          </w:tcPr>
          <w:p w:rsidR="007E4847" w:rsidRDefault="007E4847">
            <w:pPr>
              <w:snapToGrid w:val="0"/>
              <w:jc w:val="center"/>
              <w:rPr>
                <w:rFonts w:eastAsia="仿宋"/>
                <w:b w:val="0"/>
                <w:bCs/>
                <w:color w:val="FF0000"/>
                <w:sz w:val="18"/>
              </w:rPr>
            </w:pPr>
          </w:p>
        </w:tc>
      </w:tr>
      <w:tr w:rsidR="007E4847">
        <w:trPr>
          <w:trHeight w:val="326"/>
          <w:jc w:val="center"/>
        </w:trPr>
        <w:tc>
          <w:tcPr>
            <w:tcW w:w="1056" w:type="dxa"/>
            <w:vMerge w:val="restart"/>
            <w:shd w:val="clear" w:color="auto" w:fill="auto"/>
            <w:vAlign w:val="center"/>
          </w:tcPr>
          <w:p w:rsidR="007E4847" w:rsidRDefault="00625423">
            <w:pPr>
              <w:snapToGrid w:val="0"/>
              <w:spacing w:line="240" w:lineRule="atLeast"/>
              <w:jc w:val="center"/>
              <w:rPr>
                <w:rFonts w:eastAsia="仿宋"/>
                <w:bCs/>
                <w:sz w:val="22"/>
              </w:rPr>
            </w:pPr>
            <w:r>
              <w:rPr>
                <w:rFonts w:eastAsia="仿宋" w:hAnsi="仿宋"/>
                <w:bCs/>
                <w:sz w:val="22"/>
              </w:rPr>
              <w:t>人才培养</w:t>
            </w:r>
          </w:p>
        </w:tc>
        <w:tc>
          <w:tcPr>
            <w:tcW w:w="3042" w:type="dxa"/>
            <w:shd w:val="clear" w:color="auto" w:fill="auto"/>
            <w:vAlign w:val="center"/>
          </w:tcPr>
          <w:p w:rsidR="007E4847" w:rsidRDefault="00625423">
            <w:pPr>
              <w:snapToGrid w:val="0"/>
              <w:rPr>
                <w:rFonts w:eastAsia="仿宋"/>
                <w:b w:val="0"/>
                <w:bCs/>
                <w:sz w:val="22"/>
              </w:rPr>
            </w:pPr>
            <w:r>
              <w:rPr>
                <w:rFonts w:eastAsia="仿宋" w:hAnsi="仿宋"/>
                <w:b w:val="0"/>
                <w:bCs/>
                <w:sz w:val="22"/>
              </w:rPr>
              <w:t>省</w:t>
            </w:r>
            <w:r>
              <w:rPr>
                <w:rFonts w:eastAsia="仿宋" w:hAnsi="仿宋" w:hint="eastAsia"/>
                <w:b w:val="0"/>
                <w:bCs/>
                <w:sz w:val="22"/>
              </w:rPr>
              <w:t>部</w:t>
            </w:r>
            <w:r>
              <w:rPr>
                <w:rFonts w:eastAsia="仿宋" w:hAnsi="仿宋"/>
                <w:b w:val="0"/>
                <w:bCs/>
                <w:sz w:val="22"/>
              </w:rPr>
              <w:t>级</w:t>
            </w:r>
            <w:r>
              <w:rPr>
                <w:rFonts w:eastAsia="仿宋" w:hAnsi="仿宋" w:hint="eastAsia"/>
                <w:b w:val="0"/>
                <w:bCs/>
                <w:sz w:val="22"/>
              </w:rPr>
              <w:t>以上</w:t>
            </w:r>
            <w:r>
              <w:rPr>
                <w:rFonts w:eastAsia="仿宋" w:hAnsi="仿宋"/>
                <w:b w:val="0"/>
                <w:bCs/>
                <w:sz w:val="22"/>
              </w:rPr>
              <w:t>教学成果</w:t>
            </w:r>
            <w:r>
              <w:rPr>
                <w:rFonts w:eastAsia="仿宋" w:hAnsi="仿宋" w:hint="eastAsia"/>
                <w:b w:val="0"/>
                <w:bCs/>
                <w:sz w:val="22"/>
              </w:rPr>
              <w:t>一等</w:t>
            </w:r>
            <w:r>
              <w:rPr>
                <w:rFonts w:eastAsia="仿宋" w:hAnsi="仿宋"/>
                <w:b w:val="0"/>
                <w:bCs/>
                <w:sz w:val="22"/>
              </w:rPr>
              <w:t>奖（政府奖）</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hint="eastAsia"/>
                <w:b w:val="0"/>
                <w:color w:val="FF0000"/>
                <w:sz w:val="18"/>
              </w:rPr>
              <w:t>近几年</w:t>
            </w:r>
            <w:r>
              <w:rPr>
                <w:rFonts w:eastAsia="仿宋" w:hAnsi="仿宋"/>
                <w:b w:val="0"/>
                <w:color w:val="FF0000"/>
                <w:sz w:val="18"/>
              </w:rPr>
              <w:t>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86"/>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hAnsi="仿宋"/>
                <w:b w:val="0"/>
                <w:bCs/>
                <w:sz w:val="22"/>
              </w:rPr>
              <w:t>省部级以上代表性课程</w:t>
            </w:r>
          </w:p>
        </w:tc>
        <w:tc>
          <w:tcPr>
            <w:tcW w:w="1200" w:type="dxa"/>
            <w:shd w:val="clear" w:color="auto" w:fill="auto"/>
            <w:vAlign w:val="center"/>
          </w:tcPr>
          <w:p w:rsidR="007E4847" w:rsidRDefault="00625423">
            <w:pPr>
              <w:snapToGrid w:val="0"/>
              <w:jc w:val="center"/>
              <w:rPr>
                <w:rFonts w:eastAsia="仿宋"/>
                <w:b w:val="0"/>
                <w:bCs/>
                <w:color w:val="FF0000"/>
                <w:sz w:val="18"/>
              </w:rPr>
            </w:pPr>
            <w:r>
              <w:rPr>
                <w:rFonts w:eastAsia="仿宋" w:hAnsi="仿宋"/>
                <w:b w:val="0"/>
                <w:bCs/>
                <w:color w:val="FF0000"/>
                <w:sz w:val="18"/>
              </w:rPr>
              <w:t>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26"/>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hAnsi="仿宋"/>
                <w:b w:val="0"/>
                <w:bCs/>
                <w:sz w:val="22"/>
              </w:rPr>
              <w:t>学生高水平学术竞赛获奖或发表核心论文</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新增数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456"/>
          <w:jc w:val="center"/>
        </w:trPr>
        <w:tc>
          <w:tcPr>
            <w:tcW w:w="1056" w:type="dxa"/>
            <w:vMerge w:val="restart"/>
            <w:shd w:val="clear" w:color="auto" w:fill="auto"/>
            <w:vAlign w:val="center"/>
          </w:tcPr>
          <w:p w:rsidR="007E4847" w:rsidRDefault="00625423">
            <w:pPr>
              <w:snapToGrid w:val="0"/>
              <w:spacing w:line="240" w:lineRule="atLeast"/>
              <w:jc w:val="center"/>
              <w:rPr>
                <w:rFonts w:eastAsia="仿宋"/>
                <w:bCs/>
                <w:sz w:val="22"/>
              </w:rPr>
            </w:pPr>
            <w:r>
              <w:rPr>
                <w:rFonts w:eastAsia="仿宋" w:hAnsi="仿宋"/>
                <w:bCs/>
                <w:sz w:val="22"/>
              </w:rPr>
              <w:t>科学研究</w:t>
            </w:r>
          </w:p>
        </w:tc>
        <w:tc>
          <w:tcPr>
            <w:tcW w:w="3042" w:type="dxa"/>
            <w:shd w:val="clear" w:color="auto" w:fill="auto"/>
            <w:vAlign w:val="center"/>
          </w:tcPr>
          <w:p w:rsidR="007E4847" w:rsidRDefault="00625423">
            <w:pPr>
              <w:snapToGrid w:val="0"/>
              <w:jc w:val="left"/>
              <w:rPr>
                <w:rFonts w:eastAsia="仿宋"/>
                <w:b w:val="0"/>
                <w:bCs/>
                <w:sz w:val="22"/>
              </w:rPr>
            </w:pPr>
            <w:r>
              <w:rPr>
                <w:rFonts w:eastAsia="仿宋" w:hAnsi="仿宋"/>
                <w:b w:val="0"/>
                <w:sz w:val="22"/>
              </w:rPr>
              <w:t>国家级</w:t>
            </w:r>
            <w:r>
              <w:rPr>
                <w:rFonts w:eastAsia="仿宋" w:hAnsi="仿宋"/>
                <w:b w:val="0"/>
                <w:bCs/>
                <w:sz w:val="22"/>
              </w:rPr>
              <w:t>重大</w:t>
            </w:r>
            <w:r>
              <w:rPr>
                <w:rFonts w:eastAsia="仿宋"/>
                <w:b w:val="0"/>
                <w:bCs/>
                <w:sz w:val="22"/>
              </w:rPr>
              <w:t>/</w:t>
            </w:r>
            <w:r>
              <w:rPr>
                <w:rFonts w:eastAsia="仿宋" w:hAnsi="仿宋"/>
                <w:b w:val="0"/>
                <w:bCs/>
                <w:sz w:val="22"/>
              </w:rPr>
              <w:t>重点项目</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在研数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87"/>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bCs/>
                <w:sz w:val="22"/>
              </w:rPr>
            </w:pPr>
            <w:r>
              <w:rPr>
                <w:rFonts w:eastAsia="仿宋"/>
                <w:b w:val="0"/>
                <w:bCs/>
                <w:sz w:val="22"/>
              </w:rPr>
              <w:t>A</w:t>
            </w:r>
            <w:r>
              <w:rPr>
                <w:rFonts w:eastAsia="仿宋" w:hAnsi="仿宋"/>
                <w:b w:val="0"/>
                <w:bCs/>
                <w:sz w:val="22"/>
              </w:rPr>
              <w:t>类论文</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新增数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26"/>
          <w:jc w:val="center"/>
        </w:trPr>
        <w:tc>
          <w:tcPr>
            <w:tcW w:w="1056" w:type="dxa"/>
            <w:vMerge/>
            <w:shd w:val="clear" w:color="auto" w:fill="auto"/>
            <w:vAlign w:val="center"/>
          </w:tcPr>
          <w:p w:rsidR="007E4847" w:rsidRDefault="007E4847">
            <w:pPr>
              <w:snapToGrid w:val="0"/>
              <w:spacing w:line="240" w:lineRule="atLeast"/>
              <w:jc w:val="center"/>
              <w:rPr>
                <w:rFonts w:eastAsia="仿宋"/>
                <w:bCs/>
                <w:sz w:val="22"/>
              </w:rPr>
            </w:pPr>
          </w:p>
        </w:tc>
        <w:tc>
          <w:tcPr>
            <w:tcW w:w="3042" w:type="dxa"/>
            <w:shd w:val="clear" w:color="auto" w:fill="auto"/>
            <w:vAlign w:val="center"/>
          </w:tcPr>
          <w:p w:rsidR="007E4847" w:rsidRDefault="00625423">
            <w:pPr>
              <w:snapToGrid w:val="0"/>
              <w:rPr>
                <w:rFonts w:eastAsia="仿宋"/>
                <w:b w:val="0"/>
                <w:sz w:val="22"/>
              </w:rPr>
            </w:pPr>
            <w:r>
              <w:rPr>
                <w:rFonts w:eastAsia="仿宋" w:hAnsi="仿宋"/>
                <w:b w:val="0"/>
                <w:sz w:val="22"/>
              </w:rPr>
              <w:t>省部级以上科研获奖</w:t>
            </w:r>
            <w:r>
              <w:rPr>
                <w:rFonts w:eastAsia="仿宋" w:hAnsi="仿宋" w:hint="eastAsia"/>
                <w:b w:val="0"/>
                <w:sz w:val="22"/>
              </w:rPr>
              <w:t>一等奖</w:t>
            </w:r>
            <w:r>
              <w:rPr>
                <w:rFonts w:eastAsia="仿宋" w:hAnsi="仿宋"/>
                <w:b w:val="0"/>
                <w:sz w:val="22"/>
              </w:rPr>
              <w:t>（政府奖）</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hint="eastAsia"/>
                <w:b w:val="0"/>
                <w:color w:val="FF0000"/>
                <w:sz w:val="18"/>
              </w:rPr>
              <w:t>近几年状态数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285"/>
          <w:jc w:val="center"/>
        </w:trPr>
        <w:tc>
          <w:tcPr>
            <w:tcW w:w="1056" w:type="dxa"/>
            <w:vMerge w:val="restart"/>
            <w:shd w:val="clear" w:color="auto" w:fill="auto"/>
            <w:vAlign w:val="center"/>
          </w:tcPr>
          <w:p w:rsidR="007E4847" w:rsidRDefault="00625423">
            <w:pPr>
              <w:snapToGrid w:val="0"/>
              <w:spacing w:line="240" w:lineRule="atLeast"/>
              <w:jc w:val="center"/>
              <w:rPr>
                <w:rFonts w:eastAsia="仿宋"/>
                <w:bCs/>
                <w:sz w:val="22"/>
              </w:rPr>
            </w:pPr>
            <w:r>
              <w:rPr>
                <w:rFonts w:eastAsia="仿宋" w:hAnsi="仿宋"/>
                <w:bCs/>
                <w:sz w:val="22"/>
              </w:rPr>
              <w:t>社会服务</w:t>
            </w:r>
          </w:p>
        </w:tc>
        <w:tc>
          <w:tcPr>
            <w:tcW w:w="3042" w:type="dxa"/>
            <w:shd w:val="clear" w:color="auto" w:fill="auto"/>
            <w:vAlign w:val="center"/>
          </w:tcPr>
          <w:p w:rsidR="007E4847" w:rsidRDefault="00625423">
            <w:pPr>
              <w:snapToGrid w:val="0"/>
              <w:jc w:val="left"/>
              <w:rPr>
                <w:rFonts w:eastAsia="仿宋"/>
                <w:b w:val="0"/>
                <w:bCs/>
                <w:sz w:val="22"/>
              </w:rPr>
            </w:pPr>
            <w:r>
              <w:rPr>
                <w:rFonts w:eastAsia="仿宋" w:hAnsi="仿宋" w:hint="eastAsia"/>
                <w:b w:val="0"/>
                <w:bCs/>
                <w:sz w:val="22"/>
              </w:rPr>
              <w:t>被中共中央、国务院或中央各部委、省委、省人民政府采纳并以文件或公函形式转发的成果</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hint="eastAsia"/>
                <w:b w:val="0"/>
                <w:color w:val="FF0000"/>
                <w:sz w:val="18"/>
              </w:rPr>
              <w:t>近几年状态</w:t>
            </w:r>
            <w:r>
              <w:rPr>
                <w:rFonts w:eastAsia="仿宋" w:hAnsi="仿宋"/>
                <w:b w:val="0"/>
                <w:color w:val="FF0000"/>
                <w:sz w:val="18"/>
              </w:rPr>
              <w:t>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272"/>
          <w:jc w:val="center"/>
        </w:trPr>
        <w:tc>
          <w:tcPr>
            <w:tcW w:w="1056" w:type="dxa"/>
            <w:vMerge/>
            <w:shd w:val="clear" w:color="auto" w:fill="auto"/>
            <w:vAlign w:val="center"/>
          </w:tcPr>
          <w:p w:rsidR="007E4847" w:rsidRDefault="007E4847">
            <w:pPr>
              <w:snapToGrid w:val="0"/>
              <w:spacing w:line="240" w:lineRule="atLeast"/>
              <w:jc w:val="center"/>
              <w:rPr>
                <w:rFonts w:eastAsia="仿宋" w:hAnsi="仿宋"/>
                <w:bCs/>
                <w:sz w:val="22"/>
              </w:rPr>
            </w:pPr>
          </w:p>
        </w:tc>
        <w:tc>
          <w:tcPr>
            <w:tcW w:w="3042" w:type="dxa"/>
            <w:shd w:val="clear" w:color="auto" w:fill="auto"/>
            <w:vAlign w:val="center"/>
          </w:tcPr>
          <w:p w:rsidR="007E4847" w:rsidRDefault="00625423">
            <w:pPr>
              <w:snapToGrid w:val="0"/>
              <w:jc w:val="left"/>
              <w:rPr>
                <w:rFonts w:eastAsia="仿宋" w:hAnsi="仿宋"/>
                <w:b w:val="0"/>
                <w:bCs/>
                <w:sz w:val="22"/>
              </w:rPr>
            </w:pPr>
            <w:r>
              <w:rPr>
                <w:rFonts w:eastAsia="仿宋" w:hAnsi="仿宋" w:hint="eastAsia"/>
                <w:b w:val="0"/>
                <w:bCs/>
                <w:sz w:val="22"/>
              </w:rPr>
              <w:t>得到中共中央政治局常委或中央各部委部长（主任）、省委书记、省长肯定性批示</w:t>
            </w:r>
            <w:r>
              <w:rPr>
                <w:rFonts w:eastAsia="仿宋" w:hAnsi="仿宋"/>
                <w:b w:val="0"/>
                <w:bCs/>
                <w:sz w:val="22"/>
              </w:rPr>
              <w:t>的</w:t>
            </w:r>
            <w:r>
              <w:rPr>
                <w:rFonts w:eastAsia="仿宋" w:hAnsi="仿宋" w:hint="eastAsia"/>
                <w:b w:val="0"/>
                <w:bCs/>
                <w:sz w:val="22"/>
              </w:rPr>
              <w:t>成果</w:t>
            </w:r>
          </w:p>
        </w:tc>
        <w:tc>
          <w:tcPr>
            <w:tcW w:w="1200" w:type="dxa"/>
            <w:shd w:val="clear" w:color="auto" w:fill="auto"/>
            <w:vAlign w:val="center"/>
          </w:tcPr>
          <w:p w:rsidR="007E4847" w:rsidRDefault="00625423">
            <w:pPr>
              <w:snapToGrid w:val="0"/>
              <w:jc w:val="center"/>
              <w:rPr>
                <w:rFonts w:eastAsia="仿宋" w:hAnsi="仿宋"/>
                <w:b w:val="0"/>
                <w:color w:val="FF0000"/>
                <w:sz w:val="18"/>
              </w:rPr>
            </w:pPr>
            <w:r>
              <w:rPr>
                <w:rFonts w:eastAsia="仿宋" w:hAnsi="仿宋" w:hint="eastAsia"/>
                <w:b w:val="0"/>
                <w:color w:val="FF0000"/>
                <w:sz w:val="18"/>
              </w:rPr>
              <w:t>近几年状态数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r w:rsidR="007E4847">
        <w:trPr>
          <w:trHeight w:val="340"/>
          <w:jc w:val="center"/>
        </w:trPr>
        <w:tc>
          <w:tcPr>
            <w:tcW w:w="1056" w:type="dxa"/>
            <w:shd w:val="clear" w:color="auto" w:fill="auto"/>
            <w:vAlign w:val="center"/>
          </w:tcPr>
          <w:p w:rsidR="007E4847" w:rsidRDefault="00625423">
            <w:pPr>
              <w:snapToGrid w:val="0"/>
              <w:spacing w:line="240" w:lineRule="atLeast"/>
              <w:jc w:val="center"/>
              <w:rPr>
                <w:rFonts w:eastAsia="仿宋"/>
                <w:bCs/>
                <w:sz w:val="22"/>
              </w:rPr>
            </w:pPr>
            <w:r>
              <w:rPr>
                <w:rFonts w:eastAsia="仿宋" w:hAnsi="仿宋"/>
                <w:bCs/>
                <w:sz w:val="22"/>
              </w:rPr>
              <w:t>学术交流</w:t>
            </w:r>
          </w:p>
        </w:tc>
        <w:tc>
          <w:tcPr>
            <w:tcW w:w="3042" w:type="dxa"/>
            <w:shd w:val="clear" w:color="auto" w:fill="auto"/>
            <w:vAlign w:val="center"/>
          </w:tcPr>
          <w:p w:rsidR="007E4847" w:rsidRDefault="00625423">
            <w:pPr>
              <w:snapToGrid w:val="0"/>
              <w:rPr>
                <w:rFonts w:eastAsia="仿宋"/>
                <w:b w:val="0"/>
                <w:sz w:val="22"/>
              </w:rPr>
            </w:pPr>
            <w:r>
              <w:rPr>
                <w:rFonts w:eastAsia="仿宋" w:hAnsi="仿宋"/>
                <w:b w:val="0"/>
                <w:sz w:val="22"/>
              </w:rPr>
              <w:t>在国内外重要学术会议上作大会报告（次）</w:t>
            </w:r>
          </w:p>
        </w:tc>
        <w:tc>
          <w:tcPr>
            <w:tcW w:w="1200" w:type="dxa"/>
            <w:shd w:val="clear" w:color="auto" w:fill="auto"/>
            <w:vAlign w:val="center"/>
          </w:tcPr>
          <w:p w:rsidR="007E4847" w:rsidRDefault="00625423">
            <w:pPr>
              <w:snapToGrid w:val="0"/>
              <w:jc w:val="center"/>
              <w:rPr>
                <w:rFonts w:eastAsia="仿宋"/>
                <w:b w:val="0"/>
                <w:color w:val="FF0000"/>
                <w:sz w:val="18"/>
              </w:rPr>
            </w:pPr>
            <w:r>
              <w:rPr>
                <w:rFonts w:eastAsia="仿宋" w:hAnsi="仿宋"/>
                <w:b w:val="0"/>
                <w:color w:val="FF0000"/>
                <w:sz w:val="18"/>
              </w:rPr>
              <w:t>新增数</w:t>
            </w:r>
          </w:p>
        </w:tc>
        <w:tc>
          <w:tcPr>
            <w:tcW w:w="1216" w:type="dxa"/>
            <w:shd w:val="clear" w:color="auto" w:fill="auto"/>
            <w:vAlign w:val="center"/>
          </w:tcPr>
          <w:p w:rsidR="007E4847" w:rsidRDefault="007E4847">
            <w:pPr>
              <w:snapToGrid w:val="0"/>
              <w:jc w:val="center"/>
              <w:rPr>
                <w:rFonts w:eastAsia="仿宋"/>
                <w:b w:val="0"/>
                <w:color w:val="FF0000"/>
                <w:sz w:val="18"/>
              </w:rPr>
            </w:pPr>
          </w:p>
        </w:tc>
        <w:tc>
          <w:tcPr>
            <w:tcW w:w="1245" w:type="dxa"/>
            <w:shd w:val="clear" w:color="auto" w:fill="auto"/>
            <w:vAlign w:val="center"/>
          </w:tcPr>
          <w:p w:rsidR="007E4847" w:rsidRDefault="007E4847">
            <w:pPr>
              <w:snapToGrid w:val="0"/>
              <w:jc w:val="center"/>
              <w:rPr>
                <w:rFonts w:eastAsia="仿宋"/>
                <w:b w:val="0"/>
                <w:color w:val="FF0000"/>
                <w:sz w:val="18"/>
              </w:rPr>
            </w:pPr>
          </w:p>
        </w:tc>
        <w:tc>
          <w:tcPr>
            <w:tcW w:w="1238" w:type="dxa"/>
            <w:shd w:val="clear" w:color="auto" w:fill="auto"/>
            <w:vAlign w:val="center"/>
          </w:tcPr>
          <w:p w:rsidR="007E4847" w:rsidRDefault="007E4847">
            <w:pPr>
              <w:snapToGrid w:val="0"/>
              <w:jc w:val="center"/>
              <w:rPr>
                <w:rFonts w:eastAsia="仿宋"/>
                <w:b w:val="0"/>
                <w:color w:val="FF0000"/>
                <w:sz w:val="18"/>
              </w:rPr>
            </w:pPr>
          </w:p>
        </w:tc>
      </w:tr>
    </w:tbl>
    <w:p w:rsidR="007E4847" w:rsidRDefault="00625423">
      <w:pPr>
        <w:pStyle w:val="a4"/>
        <w:adjustRightInd w:val="0"/>
        <w:snapToGrid w:val="0"/>
        <w:jc w:val="left"/>
        <w:outlineLvl w:val="0"/>
        <w:rPr>
          <w:rFonts w:ascii="Times New Roman" w:eastAsia="仿宋" w:hAnsi="仿宋"/>
          <w:b w:val="0"/>
          <w:sz w:val="21"/>
        </w:rPr>
      </w:pPr>
      <w:r>
        <w:rPr>
          <w:rFonts w:ascii="Times New Roman" w:eastAsia="仿宋" w:hAnsi="仿宋"/>
          <w:b w:val="0"/>
          <w:sz w:val="21"/>
        </w:rPr>
        <w:t>备注：</w:t>
      </w:r>
      <w:r>
        <w:rPr>
          <w:rFonts w:ascii="Times New Roman" w:eastAsia="仿宋" w:hAnsi="Times New Roman"/>
          <w:b w:val="0"/>
          <w:sz w:val="21"/>
        </w:rPr>
        <w:t>1.</w:t>
      </w:r>
      <w:r>
        <w:rPr>
          <w:rFonts w:ascii="Times New Roman" w:eastAsia="仿宋" w:hAnsi="仿宋"/>
          <w:b w:val="0"/>
          <w:sz w:val="21"/>
        </w:rPr>
        <w:t>表格中所列级别指标均含本级别；</w:t>
      </w:r>
    </w:p>
    <w:p w:rsidR="007E4847" w:rsidRPr="00B02434" w:rsidRDefault="00625423">
      <w:pPr>
        <w:pStyle w:val="a4"/>
        <w:numPr>
          <w:ilvl w:val="0"/>
          <w:numId w:val="1"/>
        </w:numPr>
        <w:adjustRightInd w:val="0"/>
        <w:snapToGrid w:val="0"/>
        <w:jc w:val="left"/>
        <w:outlineLvl w:val="0"/>
        <w:rPr>
          <w:rFonts w:ascii="Times New Roman" w:eastAsia="仿宋" w:hAnsi="仿宋"/>
          <w:b w:val="0"/>
          <w:sz w:val="21"/>
          <w:highlight w:val="yellow"/>
        </w:rPr>
      </w:pPr>
      <w:r w:rsidRPr="00B02434">
        <w:rPr>
          <w:rFonts w:ascii="Times New Roman" w:eastAsia="仿宋" w:hAnsi="Times New Roman"/>
          <w:b w:val="0"/>
          <w:sz w:val="21"/>
          <w:highlight w:val="yellow"/>
        </w:rPr>
        <w:t>202</w:t>
      </w:r>
      <w:r w:rsidRPr="00B02434">
        <w:rPr>
          <w:rFonts w:ascii="Times New Roman" w:eastAsia="仿宋" w:hAnsi="Times New Roman" w:hint="eastAsia"/>
          <w:b w:val="0"/>
          <w:sz w:val="21"/>
          <w:highlight w:val="yellow"/>
        </w:rPr>
        <w:t>1</w:t>
      </w:r>
      <w:r w:rsidRPr="00B02434">
        <w:rPr>
          <w:rFonts w:ascii="Times New Roman" w:eastAsia="仿宋" w:hAnsi="仿宋"/>
          <w:b w:val="0"/>
          <w:sz w:val="21"/>
          <w:highlight w:val="yellow"/>
        </w:rPr>
        <w:t>年状态数据中要求填</w:t>
      </w:r>
      <w:r w:rsidRPr="00B02434">
        <w:rPr>
          <w:rFonts w:ascii="Times New Roman" w:eastAsia="仿宋" w:hAnsi="仿宋" w:hint="eastAsia"/>
          <w:b w:val="0"/>
          <w:sz w:val="21"/>
          <w:highlight w:val="yellow"/>
        </w:rPr>
        <w:t>“近几年状态数”的，数据统计时间为</w:t>
      </w:r>
      <w:r w:rsidRPr="00B02434">
        <w:rPr>
          <w:rFonts w:ascii="Times New Roman" w:eastAsia="仿宋" w:hAnsi="仿宋" w:hint="eastAsia"/>
          <w:b w:val="0"/>
          <w:sz w:val="21"/>
          <w:highlight w:val="yellow"/>
        </w:rPr>
        <w:t>2015.1.1-2021.10.30</w:t>
      </w:r>
      <w:r w:rsidRPr="00B02434">
        <w:rPr>
          <w:rFonts w:ascii="Times New Roman" w:eastAsia="仿宋" w:hAnsi="仿宋" w:hint="eastAsia"/>
          <w:b w:val="0"/>
          <w:sz w:val="21"/>
          <w:highlight w:val="yellow"/>
        </w:rPr>
        <w:t>；填</w:t>
      </w:r>
      <w:r w:rsidRPr="00B02434">
        <w:rPr>
          <w:rFonts w:ascii="Times New Roman" w:eastAsia="仿宋" w:hAnsi="Times New Roman"/>
          <w:b w:val="0"/>
          <w:sz w:val="21"/>
          <w:highlight w:val="yellow"/>
        </w:rPr>
        <w:t>“</w:t>
      </w:r>
      <w:r w:rsidRPr="00B02434">
        <w:rPr>
          <w:rFonts w:ascii="Times New Roman" w:eastAsia="仿宋" w:hAnsi="仿宋"/>
          <w:b w:val="0"/>
          <w:sz w:val="21"/>
          <w:highlight w:val="yellow"/>
        </w:rPr>
        <w:t>新增</w:t>
      </w:r>
    </w:p>
    <w:p w:rsidR="007E4847" w:rsidRDefault="00625423">
      <w:pPr>
        <w:pStyle w:val="a4"/>
        <w:adjustRightInd w:val="0"/>
        <w:snapToGrid w:val="0"/>
        <w:ind w:left="577"/>
        <w:jc w:val="left"/>
        <w:outlineLvl w:val="0"/>
        <w:rPr>
          <w:rFonts w:ascii="Times New Roman" w:eastAsia="仿宋" w:hAnsi="Times New Roman"/>
          <w:b w:val="0"/>
          <w:sz w:val="21"/>
        </w:rPr>
      </w:pPr>
      <w:r w:rsidRPr="00B02434">
        <w:rPr>
          <w:rFonts w:ascii="Times New Roman" w:eastAsia="仿宋" w:hAnsi="仿宋"/>
          <w:b w:val="0"/>
          <w:sz w:val="21"/>
          <w:highlight w:val="yellow"/>
        </w:rPr>
        <w:t>数</w:t>
      </w:r>
      <w:r w:rsidRPr="00B02434">
        <w:rPr>
          <w:rFonts w:ascii="Times New Roman" w:eastAsia="仿宋" w:hAnsi="Times New Roman"/>
          <w:b w:val="0"/>
          <w:sz w:val="21"/>
          <w:highlight w:val="yellow"/>
        </w:rPr>
        <w:t>”</w:t>
      </w:r>
      <w:r w:rsidRPr="00B02434">
        <w:rPr>
          <w:rFonts w:ascii="Times New Roman" w:eastAsia="仿宋" w:hAnsi="仿宋"/>
          <w:b w:val="0"/>
          <w:sz w:val="21"/>
          <w:highlight w:val="yellow"/>
        </w:rPr>
        <w:t>的</w:t>
      </w:r>
      <w:r w:rsidRPr="00B02434">
        <w:rPr>
          <w:rFonts w:ascii="Times New Roman" w:eastAsia="仿宋" w:hAnsi="仿宋" w:hint="eastAsia"/>
          <w:b w:val="0"/>
          <w:sz w:val="21"/>
          <w:highlight w:val="yellow"/>
        </w:rPr>
        <w:t>，</w:t>
      </w:r>
      <w:r w:rsidRPr="00B02434">
        <w:rPr>
          <w:rFonts w:ascii="Times New Roman" w:eastAsia="仿宋" w:hAnsi="仿宋"/>
          <w:b w:val="0"/>
          <w:sz w:val="21"/>
          <w:highlight w:val="yellow"/>
        </w:rPr>
        <w:t>数据</w:t>
      </w:r>
      <w:r w:rsidRPr="00B02434">
        <w:rPr>
          <w:rFonts w:ascii="Times New Roman" w:eastAsia="仿宋" w:hAnsi="仿宋" w:hint="eastAsia"/>
          <w:b w:val="0"/>
          <w:sz w:val="21"/>
          <w:highlight w:val="yellow"/>
        </w:rPr>
        <w:t>统计时间为</w:t>
      </w:r>
      <w:r w:rsidRPr="00B02434">
        <w:rPr>
          <w:rFonts w:ascii="Times New Roman" w:eastAsia="仿宋" w:hAnsi="Times New Roman"/>
          <w:b w:val="0"/>
          <w:sz w:val="21"/>
          <w:highlight w:val="yellow"/>
        </w:rPr>
        <w:t>202</w:t>
      </w:r>
      <w:r w:rsidRPr="00B02434">
        <w:rPr>
          <w:rFonts w:ascii="Times New Roman" w:eastAsia="仿宋" w:hAnsi="Times New Roman" w:hint="eastAsia"/>
          <w:b w:val="0"/>
          <w:sz w:val="21"/>
          <w:highlight w:val="yellow"/>
        </w:rPr>
        <w:t>1.1.1-10.</w:t>
      </w:r>
      <w:r w:rsidRPr="00B02434">
        <w:rPr>
          <w:rFonts w:ascii="Times New Roman" w:eastAsia="仿宋" w:hAnsi="Times New Roman"/>
          <w:b w:val="0"/>
          <w:sz w:val="21"/>
          <w:highlight w:val="yellow"/>
        </w:rPr>
        <w:t>30</w:t>
      </w:r>
      <w:r w:rsidRPr="00B02434">
        <w:rPr>
          <w:rFonts w:ascii="Times New Roman" w:eastAsia="仿宋" w:hAnsi="仿宋" w:hint="eastAsia"/>
          <w:b w:val="0"/>
          <w:sz w:val="21"/>
          <w:highlight w:val="yellow"/>
        </w:rPr>
        <w:t>；</w:t>
      </w:r>
      <w:r w:rsidRPr="00B02434">
        <w:rPr>
          <w:rFonts w:ascii="Times New Roman" w:eastAsia="仿宋" w:hAnsi="仿宋"/>
          <w:b w:val="0"/>
          <w:sz w:val="21"/>
          <w:highlight w:val="yellow"/>
        </w:rPr>
        <w:t>填</w:t>
      </w:r>
      <w:r w:rsidRPr="00B02434">
        <w:rPr>
          <w:rFonts w:ascii="Times New Roman" w:eastAsia="仿宋" w:hAnsi="Times New Roman"/>
          <w:b w:val="0"/>
          <w:sz w:val="21"/>
          <w:highlight w:val="yellow"/>
        </w:rPr>
        <w:t>“</w:t>
      </w:r>
      <w:r w:rsidRPr="00B02434">
        <w:rPr>
          <w:rFonts w:ascii="Times New Roman" w:eastAsia="仿宋" w:hAnsi="仿宋"/>
          <w:b w:val="0"/>
          <w:sz w:val="21"/>
          <w:highlight w:val="yellow"/>
        </w:rPr>
        <w:t>在研数</w:t>
      </w:r>
      <w:r w:rsidRPr="00B02434">
        <w:rPr>
          <w:rFonts w:ascii="Times New Roman" w:eastAsia="仿宋" w:hAnsi="Times New Roman"/>
          <w:b w:val="0"/>
          <w:sz w:val="21"/>
          <w:highlight w:val="yellow"/>
        </w:rPr>
        <w:t>”</w:t>
      </w:r>
      <w:r w:rsidRPr="00B02434">
        <w:rPr>
          <w:rFonts w:ascii="Times New Roman" w:eastAsia="仿宋" w:hAnsi="仿宋"/>
          <w:b w:val="0"/>
          <w:sz w:val="21"/>
          <w:highlight w:val="yellow"/>
        </w:rPr>
        <w:t>的，</w:t>
      </w:r>
      <w:r w:rsidRPr="00B02434">
        <w:rPr>
          <w:rFonts w:ascii="Times New Roman" w:eastAsia="仿宋" w:hAnsi="仿宋" w:hint="eastAsia"/>
          <w:b w:val="0"/>
          <w:sz w:val="21"/>
          <w:highlight w:val="yellow"/>
        </w:rPr>
        <w:t>统计</w:t>
      </w:r>
      <w:r w:rsidRPr="00B02434">
        <w:rPr>
          <w:rFonts w:ascii="Times New Roman" w:eastAsia="仿宋" w:hAnsi="仿宋"/>
          <w:b w:val="0"/>
          <w:sz w:val="21"/>
          <w:highlight w:val="yellow"/>
        </w:rPr>
        <w:t>截至</w:t>
      </w:r>
      <w:r w:rsidRPr="00B02434">
        <w:rPr>
          <w:rFonts w:ascii="Times New Roman" w:eastAsia="仿宋" w:hAnsi="Times New Roman"/>
          <w:b w:val="0"/>
          <w:sz w:val="21"/>
          <w:highlight w:val="yellow"/>
        </w:rPr>
        <w:t>202</w:t>
      </w:r>
      <w:r w:rsidRPr="00B02434">
        <w:rPr>
          <w:rFonts w:ascii="Times New Roman" w:eastAsia="仿宋" w:hAnsi="Times New Roman" w:hint="eastAsia"/>
          <w:b w:val="0"/>
          <w:sz w:val="21"/>
          <w:highlight w:val="yellow"/>
        </w:rPr>
        <w:t>1</w:t>
      </w:r>
      <w:r w:rsidRPr="00B02434">
        <w:rPr>
          <w:rFonts w:ascii="Times New Roman" w:eastAsia="仿宋" w:hAnsi="仿宋" w:hint="eastAsia"/>
          <w:b w:val="0"/>
          <w:sz w:val="21"/>
          <w:highlight w:val="yellow"/>
        </w:rPr>
        <w:t>.</w:t>
      </w:r>
      <w:r w:rsidRPr="00B02434">
        <w:rPr>
          <w:rFonts w:ascii="Times New Roman" w:eastAsia="仿宋" w:hAnsi="Times New Roman" w:hint="eastAsia"/>
          <w:b w:val="0"/>
          <w:sz w:val="21"/>
          <w:highlight w:val="yellow"/>
        </w:rPr>
        <w:t>10</w:t>
      </w:r>
      <w:r w:rsidRPr="00B02434">
        <w:rPr>
          <w:rFonts w:ascii="Times New Roman" w:eastAsia="仿宋" w:hAnsi="仿宋" w:hint="eastAsia"/>
          <w:b w:val="0"/>
          <w:sz w:val="21"/>
          <w:highlight w:val="yellow"/>
        </w:rPr>
        <w:t>.</w:t>
      </w:r>
      <w:r w:rsidRPr="00B02434">
        <w:rPr>
          <w:rFonts w:ascii="Times New Roman" w:eastAsia="仿宋" w:hAnsi="Times New Roman"/>
          <w:b w:val="0"/>
          <w:sz w:val="21"/>
          <w:highlight w:val="yellow"/>
        </w:rPr>
        <w:t>30</w:t>
      </w:r>
      <w:r w:rsidRPr="00B02434">
        <w:rPr>
          <w:rFonts w:ascii="Times New Roman" w:eastAsia="仿宋" w:hAnsi="仿宋"/>
          <w:b w:val="0"/>
          <w:sz w:val="21"/>
          <w:highlight w:val="yellow"/>
        </w:rPr>
        <w:t>仍未结项的项目数；</w:t>
      </w:r>
    </w:p>
    <w:p w:rsidR="007E4847" w:rsidRDefault="00625423">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3.</w:t>
      </w:r>
      <w:r>
        <w:rPr>
          <w:rFonts w:ascii="Times New Roman" w:eastAsia="仿宋" w:hAnsi="Times New Roman" w:hint="eastAsia"/>
          <w:b w:val="0"/>
          <w:sz w:val="21"/>
        </w:rPr>
        <w:t>“国家级学术团体中学术兼职人数”只统计在国家级学术团体中担任理事、常务理事、秘书长、</w:t>
      </w:r>
    </w:p>
    <w:p w:rsidR="007E4847" w:rsidRDefault="00625423">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w:t>
      </w:r>
      <w:r>
        <w:rPr>
          <w:rFonts w:ascii="Times New Roman" w:eastAsia="仿宋" w:hAnsi="Times New Roman" w:hint="eastAsia"/>
          <w:b w:val="0"/>
          <w:sz w:val="21"/>
        </w:rPr>
        <w:t>副会长、会长等职务的人数；</w:t>
      </w:r>
      <w:bookmarkStart w:id="0" w:name="_GoBack"/>
      <w:bookmarkEnd w:id="0"/>
    </w:p>
    <w:p w:rsidR="007E4847" w:rsidRDefault="00625423">
      <w:pPr>
        <w:pStyle w:val="a4"/>
        <w:adjustRightInd w:val="0"/>
        <w:snapToGrid w:val="0"/>
        <w:jc w:val="left"/>
        <w:outlineLvl w:val="0"/>
        <w:rPr>
          <w:rFonts w:ascii="Times New Roman" w:eastAsia="仿宋" w:hAnsi="仿宋"/>
          <w:b w:val="0"/>
          <w:sz w:val="21"/>
        </w:rPr>
      </w:pPr>
      <w:r>
        <w:rPr>
          <w:rFonts w:ascii="Times New Roman" w:eastAsia="仿宋" w:hAnsi="Times New Roman" w:hint="eastAsia"/>
          <w:b w:val="0"/>
          <w:sz w:val="21"/>
        </w:rPr>
        <w:t xml:space="preserve">      4.</w:t>
      </w:r>
      <w:r>
        <w:rPr>
          <w:rFonts w:ascii="Times New Roman" w:eastAsia="仿宋" w:hAnsi="仿宋"/>
          <w:b w:val="0"/>
          <w:sz w:val="21"/>
        </w:rPr>
        <w:t>学生发表核心论文包含学生为第一作者（通讯作者）或除</w:t>
      </w:r>
      <w:r>
        <w:rPr>
          <w:rFonts w:ascii="Times New Roman" w:eastAsia="仿宋" w:hAnsi="仿宋" w:hint="eastAsia"/>
          <w:b w:val="0"/>
          <w:sz w:val="21"/>
        </w:rPr>
        <w:t>本团队</w:t>
      </w:r>
      <w:r>
        <w:rPr>
          <w:rFonts w:ascii="Times New Roman" w:eastAsia="仿宋" w:hAnsi="仿宋"/>
          <w:b w:val="0"/>
          <w:sz w:val="21"/>
        </w:rPr>
        <w:t>导师外学生是第一作者或通讯作</w:t>
      </w:r>
    </w:p>
    <w:p w:rsidR="007E4847" w:rsidRDefault="00B02434">
      <w:pPr>
        <w:pStyle w:val="a4"/>
        <w:adjustRightInd w:val="0"/>
        <w:snapToGrid w:val="0"/>
        <w:jc w:val="left"/>
        <w:outlineLvl w:val="0"/>
        <w:rPr>
          <w:rFonts w:ascii="Times New Roman" w:eastAsia="仿宋" w:hAnsi="Times New Roman"/>
          <w:b w:val="0"/>
          <w:sz w:val="21"/>
        </w:rPr>
      </w:pPr>
      <w:r>
        <w:rPr>
          <w:rFonts w:ascii="Times New Roman" w:eastAsia="仿宋" w:hAnsi="仿宋" w:hint="eastAsia"/>
          <w:b w:val="0"/>
          <w:sz w:val="21"/>
        </w:rPr>
        <w:t xml:space="preserve">        </w:t>
      </w:r>
      <w:r w:rsidR="00625423">
        <w:rPr>
          <w:rFonts w:ascii="Times New Roman" w:eastAsia="仿宋" w:hAnsi="仿宋"/>
          <w:b w:val="0"/>
          <w:sz w:val="21"/>
        </w:rPr>
        <w:t>者的成果</w:t>
      </w:r>
      <w:r w:rsidR="00625423">
        <w:rPr>
          <w:rFonts w:ascii="Times New Roman" w:eastAsia="仿宋" w:hAnsi="仿宋" w:hint="eastAsia"/>
          <w:b w:val="0"/>
          <w:sz w:val="21"/>
        </w:rPr>
        <w:t>；</w:t>
      </w:r>
    </w:p>
    <w:p w:rsidR="007E4847" w:rsidRDefault="00625423">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5.</w:t>
      </w:r>
      <w:r>
        <w:rPr>
          <w:rFonts w:ascii="Times New Roman" w:eastAsia="仿宋" w:hAnsi="仿宋"/>
          <w:b w:val="0"/>
          <w:sz w:val="21"/>
        </w:rPr>
        <w:t>本量化指标经学科团队填报、学校专家审定、校长办公会通过后确定。</w:t>
      </w:r>
    </w:p>
    <w:p w:rsidR="007E4847" w:rsidRDefault="007E4847">
      <w:pPr>
        <w:pStyle w:val="a4"/>
        <w:adjustRightInd w:val="0"/>
        <w:snapToGrid w:val="0"/>
        <w:jc w:val="left"/>
        <w:outlineLvl w:val="0"/>
        <w:rPr>
          <w:rFonts w:ascii="Times New Roman" w:eastAsia="仿宋" w:hAnsi="Times New Roman"/>
          <w:b w:val="0"/>
          <w:sz w:val="21"/>
        </w:rPr>
      </w:pPr>
    </w:p>
    <w:p w:rsidR="007E4847" w:rsidRDefault="00625423">
      <w:pPr>
        <w:pStyle w:val="a4"/>
        <w:adjustRightInd w:val="0"/>
        <w:snapToGrid w:val="0"/>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三、经费支出</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020"/>
        <w:gridCol w:w="1096"/>
        <w:gridCol w:w="1097"/>
        <w:gridCol w:w="1096"/>
        <w:gridCol w:w="1097"/>
        <w:gridCol w:w="1096"/>
        <w:gridCol w:w="1097"/>
      </w:tblGrid>
      <w:tr w:rsidR="007E4847">
        <w:trPr>
          <w:cantSplit/>
          <w:trHeight w:val="767"/>
          <w:jc w:val="center"/>
        </w:trPr>
        <w:tc>
          <w:tcPr>
            <w:tcW w:w="939" w:type="dxa"/>
            <w:vAlign w:val="center"/>
          </w:tcPr>
          <w:p w:rsidR="007E4847" w:rsidRDefault="00625423">
            <w:pPr>
              <w:spacing w:line="240" w:lineRule="atLeast"/>
              <w:jc w:val="center"/>
              <w:rPr>
                <w:rFonts w:eastAsia="黑体"/>
                <w:b w:val="0"/>
                <w:sz w:val="22"/>
              </w:rPr>
            </w:pPr>
            <w:r>
              <w:rPr>
                <w:rFonts w:eastAsia="黑体" w:hAnsi="黑体"/>
                <w:b w:val="0"/>
                <w:sz w:val="22"/>
              </w:rPr>
              <w:t>年度</w:t>
            </w:r>
          </w:p>
        </w:tc>
        <w:tc>
          <w:tcPr>
            <w:tcW w:w="1020" w:type="dxa"/>
            <w:vAlign w:val="center"/>
          </w:tcPr>
          <w:p w:rsidR="007E4847" w:rsidRDefault="00625423">
            <w:pPr>
              <w:snapToGrid w:val="0"/>
              <w:jc w:val="center"/>
              <w:rPr>
                <w:rFonts w:eastAsia="黑体"/>
                <w:b w:val="0"/>
                <w:sz w:val="22"/>
              </w:rPr>
            </w:pPr>
            <w:r>
              <w:rPr>
                <w:rFonts w:eastAsia="黑体" w:hAnsi="黑体"/>
                <w:b w:val="0"/>
                <w:sz w:val="22"/>
              </w:rPr>
              <w:t>合计</w:t>
            </w:r>
          </w:p>
          <w:p w:rsidR="007E4847" w:rsidRDefault="00625423" w:rsidP="00896F86">
            <w:pPr>
              <w:snapToGrid w:val="0"/>
              <w:ind w:leftChars="-29" w:left="-88"/>
              <w:jc w:val="center"/>
              <w:rPr>
                <w:rFonts w:eastAsia="黑体"/>
                <w:b w:val="0"/>
                <w:sz w:val="22"/>
              </w:rPr>
            </w:pPr>
            <w:r>
              <w:rPr>
                <w:rFonts w:eastAsia="黑体" w:hAnsi="黑体"/>
                <w:b w:val="0"/>
                <w:sz w:val="22"/>
              </w:rPr>
              <w:t>（万元）</w:t>
            </w:r>
          </w:p>
        </w:tc>
        <w:tc>
          <w:tcPr>
            <w:tcW w:w="1096" w:type="dxa"/>
            <w:vAlign w:val="center"/>
          </w:tcPr>
          <w:p w:rsidR="007E4847" w:rsidRDefault="00625423">
            <w:pPr>
              <w:adjustRightInd w:val="0"/>
              <w:snapToGrid w:val="0"/>
              <w:jc w:val="center"/>
              <w:rPr>
                <w:rFonts w:eastAsia="黑体"/>
                <w:b w:val="0"/>
                <w:sz w:val="22"/>
              </w:rPr>
            </w:pPr>
            <w:r>
              <w:rPr>
                <w:rFonts w:eastAsia="黑体" w:hAnsi="黑体" w:hint="eastAsia"/>
                <w:b w:val="0"/>
                <w:sz w:val="22"/>
              </w:rPr>
              <w:t>梯队</w:t>
            </w:r>
          </w:p>
          <w:p w:rsidR="007E4847" w:rsidRDefault="00625423">
            <w:pPr>
              <w:adjustRightInd w:val="0"/>
              <w:snapToGrid w:val="0"/>
              <w:jc w:val="center"/>
              <w:rPr>
                <w:rFonts w:eastAsia="黑体"/>
                <w:b w:val="0"/>
                <w:sz w:val="22"/>
              </w:rPr>
            </w:pPr>
            <w:r>
              <w:rPr>
                <w:rFonts w:eastAsia="黑体" w:hAnsi="黑体"/>
                <w:b w:val="0"/>
                <w:sz w:val="22"/>
              </w:rPr>
              <w:t>建设</w:t>
            </w:r>
          </w:p>
        </w:tc>
        <w:tc>
          <w:tcPr>
            <w:tcW w:w="1097" w:type="dxa"/>
            <w:vAlign w:val="center"/>
          </w:tcPr>
          <w:p w:rsidR="007E4847" w:rsidRDefault="00625423">
            <w:pPr>
              <w:adjustRightInd w:val="0"/>
              <w:snapToGrid w:val="0"/>
              <w:jc w:val="center"/>
              <w:rPr>
                <w:rFonts w:eastAsia="黑体"/>
                <w:b w:val="0"/>
                <w:sz w:val="22"/>
              </w:rPr>
            </w:pPr>
            <w:r>
              <w:rPr>
                <w:rFonts w:eastAsia="黑体" w:hAnsi="黑体"/>
                <w:b w:val="0"/>
                <w:sz w:val="22"/>
              </w:rPr>
              <w:t>人才</w:t>
            </w:r>
          </w:p>
          <w:p w:rsidR="007E4847" w:rsidRDefault="00625423">
            <w:pPr>
              <w:adjustRightInd w:val="0"/>
              <w:snapToGrid w:val="0"/>
              <w:jc w:val="center"/>
              <w:rPr>
                <w:rFonts w:eastAsia="黑体"/>
                <w:b w:val="0"/>
                <w:sz w:val="22"/>
              </w:rPr>
            </w:pPr>
            <w:r>
              <w:rPr>
                <w:rFonts w:eastAsia="黑体" w:hAnsi="黑体"/>
                <w:b w:val="0"/>
                <w:sz w:val="22"/>
              </w:rPr>
              <w:t>培养</w:t>
            </w:r>
          </w:p>
        </w:tc>
        <w:tc>
          <w:tcPr>
            <w:tcW w:w="1096" w:type="dxa"/>
            <w:vAlign w:val="center"/>
          </w:tcPr>
          <w:p w:rsidR="007E4847" w:rsidRDefault="00625423">
            <w:pPr>
              <w:adjustRightInd w:val="0"/>
              <w:snapToGrid w:val="0"/>
              <w:jc w:val="center"/>
              <w:rPr>
                <w:rFonts w:eastAsia="黑体"/>
                <w:b w:val="0"/>
                <w:sz w:val="22"/>
              </w:rPr>
            </w:pPr>
            <w:r>
              <w:rPr>
                <w:rFonts w:eastAsia="黑体" w:hAnsi="黑体"/>
                <w:b w:val="0"/>
                <w:sz w:val="22"/>
              </w:rPr>
              <w:t>科学</w:t>
            </w:r>
          </w:p>
          <w:p w:rsidR="007E4847" w:rsidRDefault="00625423">
            <w:pPr>
              <w:adjustRightInd w:val="0"/>
              <w:snapToGrid w:val="0"/>
              <w:jc w:val="center"/>
              <w:rPr>
                <w:rFonts w:eastAsia="黑体"/>
                <w:b w:val="0"/>
                <w:sz w:val="22"/>
              </w:rPr>
            </w:pPr>
            <w:r>
              <w:rPr>
                <w:rFonts w:eastAsia="黑体" w:hAnsi="黑体"/>
                <w:b w:val="0"/>
                <w:sz w:val="22"/>
              </w:rPr>
              <w:t>研究</w:t>
            </w:r>
          </w:p>
        </w:tc>
        <w:tc>
          <w:tcPr>
            <w:tcW w:w="1097" w:type="dxa"/>
            <w:vAlign w:val="center"/>
          </w:tcPr>
          <w:p w:rsidR="007E4847" w:rsidRDefault="00625423">
            <w:pPr>
              <w:adjustRightInd w:val="0"/>
              <w:snapToGrid w:val="0"/>
              <w:jc w:val="center"/>
              <w:rPr>
                <w:rFonts w:eastAsia="黑体"/>
                <w:b w:val="0"/>
                <w:sz w:val="22"/>
              </w:rPr>
            </w:pPr>
            <w:r>
              <w:rPr>
                <w:rFonts w:eastAsia="黑体" w:hAnsi="黑体"/>
                <w:b w:val="0"/>
                <w:sz w:val="22"/>
              </w:rPr>
              <w:t>社会</w:t>
            </w:r>
          </w:p>
          <w:p w:rsidR="007E4847" w:rsidRDefault="00625423">
            <w:pPr>
              <w:adjustRightInd w:val="0"/>
              <w:snapToGrid w:val="0"/>
              <w:jc w:val="center"/>
              <w:rPr>
                <w:rFonts w:eastAsia="黑体"/>
                <w:b w:val="0"/>
                <w:sz w:val="22"/>
              </w:rPr>
            </w:pPr>
            <w:r>
              <w:rPr>
                <w:rFonts w:eastAsia="黑体" w:hAnsi="黑体"/>
                <w:b w:val="0"/>
                <w:sz w:val="22"/>
              </w:rPr>
              <w:t>服务</w:t>
            </w:r>
          </w:p>
        </w:tc>
        <w:tc>
          <w:tcPr>
            <w:tcW w:w="1096" w:type="dxa"/>
            <w:vAlign w:val="center"/>
          </w:tcPr>
          <w:p w:rsidR="007E4847" w:rsidRDefault="00625423">
            <w:pPr>
              <w:adjustRightInd w:val="0"/>
              <w:snapToGrid w:val="0"/>
              <w:jc w:val="center"/>
              <w:rPr>
                <w:rFonts w:eastAsia="黑体"/>
                <w:b w:val="0"/>
                <w:sz w:val="22"/>
              </w:rPr>
            </w:pPr>
            <w:r>
              <w:rPr>
                <w:rFonts w:eastAsia="黑体" w:hAnsi="黑体"/>
                <w:b w:val="0"/>
                <w:sz w:val="22"/>
              </w:rPr>
              <w:t>学术</w:t>
            </w:r>
          </w:p>
          <w:p w:rsidR="007E4847" w:rsidRDefault="00625423">
            <w:pPr>
              <w:adjustRightInd w:val="0"/>
              <w:snapToGrid w:val="0"/>
              <w:jc w:val="center"/>
              <w:rPr>
                <w:rFonts w:eastAsia="黑体"/>
                <w:b w:val="0"/>
                <w:sz w:val="22"/>
              </w:rPr>
            </w:pPr>
            <w:r>
              <w:rPr>
                <w:rFonts w:eastAsia="黑体" w:hAnsi="黑体"/>
                <w:b w:val="0"/>
                <w:sz w:val="22"/>
              </w:rPr>
              <w:t>交流</w:t>
            </w:r>
          </w:p>
        </w:tc>
        <w:tc>
          <w:tcPr>
            <w:tcW w:w="1097" w:type="dxa"/>
            <w:vAlign w:val="center"/>
          </w:tcPr>
          <w:p w:rsidR="007E4847" w:rsidRDefault="00625423">
            <w:pPr>
              <w:adjustRightInd w:val="0"/>
              <w:snapToGrid w:val="0"/>
              <w:jc w:val="center"/>
              <w:rPr>
                <w:rFonts w:eastAsia="黑体"/>
                <w:b w:val="0"/>
                <w:sz w:val="22"/>
              </w:rPr>
            </w:pPr>
            <w:r>
              <w:rPr>
                <w:rFonts w:eastAsia="黑体" w:hAnsi="黑体"/>
                <w:b w:val="0"/>
                <w:sz w:val="22"/>
              </w:rPr>
              <w:t>其它</w:t>
            </w:r>
          </w:p>
        </w:tc>
      </w:tr>
      <w:tr w:rsidR="007E4847">
        <w:trPr>
          <w:cantSplit/>
          <w:trHeight w:val="506"/>
          <w:jc w:val="center"/>
        </w:trPr>
        <w:tc>
          <w:tcPr>
            <w:tcW w:w="939" w:type="dxa"/>
            <w:vAlign w:val="center"/>
          </w:tcPr>
          <w:p w:rsidR="007E4847" w:rsidRPr="00B02434" w:rsidRDefault="00625423">
            <w:pPr>
              <w:adjustRightInd w:val="0"/>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2</w:t>
            </w:r>
          </w:p>
        </w:tc>
        <w:tc>
          <w:tcPr>
            <w:tcW w:w="1020"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r>
      <w:tr w:rsidR="007E4847">
        <w:trPr>
          <w:cantSplit/>
          <w:trHeight w:val="506"/>
          <w:jc w:val="center"/>
        </w:trPr>
        <w:tc>
          <w:tcPr>
            <w:tcW w:w="939" w:type="dxa"/>
            <w:vAlign w:val="center"/>
          </w:tcPr>
          <w:p w:rsidR="007E4847" w:rsidRPr="00B02434" w:rsidRDefault="00625423">
            <w:pPr>
              <w:adjustRightInd w:val="0"/>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3</w:t>
            </w:r>
          </w:p>
        </w:tc>
        <w:tc>
          <w:tcPr>
            <w:tcW w:w="1020"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r>
      <w:tr w:rsidR="007E4847">
        <w:trPr>
          <w:cantSplit/>
          <w:trHeight w:val="506"/>
          <w:jc w:val="center"/>
        </w:trPr>
        <w:tc>
          <w:tcPr>
            <w:tcW w:w="939" w:type="dxa"/>
            <w:vAlign w:val="center"/>
          </w:tcPr>
          <w:p w:rsidR="007E4847" w:rsidRPr="00B02434" w:rsidRDefault="00625423">
            <w:pPr>
              <w:adjustRightInd w:val="0"/>
              <w:snapToGrid w:val="0"/>
              <w:spacing w:line="240" w:lineRule="atLeast"/>
              <w:jc w:val="center"/>
              <w:rPr>
                <w:rFonts w:eastAsia="黑体"/>
                <w:b w:val="0"/>
                <w:sz w:val="22"/>
                <w:highlight w:val="yellow"/>
              </w:rPr>
            </w:pPr>
            <w:r w:rsidRPr="00B02434">
              <w:rPr>
                <w:rFonts w:eastAsia="黑体"/>
                <w:b w:val="0"/>
                <w:sz w:val="22"/>
                <w:highlight w:val="yellow"/>
              </w:rPr>
              <w:t>202</w:t>
            </w:r>
            <w:r w:rsidRPr="00B02434">
              <w:rPr>
                <w:rFonts w:eastAsia="黑体" w:hint="eastAsia"/>
                <w:b w:val="0"/>
                <w:sz w:val="22"/>
                <w:highlight w:val="yellow"/>
              </w:rPr>
              <w:t>4</w:t>
            </w:r>
          </w:p>
        </w:tc>
        <w:tc>
          <w:tcPr>
            <w:tcW w:w="1020"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c>
          <w:tcPr>
            <w:tcW w:w="1096" w:type="dxa"/>
            <w:vAlign w:val="center"/>
          </w:tcPr>
          <w:p w:rsidR="007E4847" w:rsidRDefault="007E4847">
            <w:pPr>
              <w:adjustRightInd w:val="0"/>
              <w:snapToGrid w:val="0"/>
              <w:spacing w:line="240" w:lineRule="atLeast"/>
              <w:jc w:val="center"/>
              <w:rPr>
                <w:rFonts w:eastAsia="仿宋"/>
                <w:b w:val="0"/>
                <w:sz w:val="22"/>
              </w:rPr>
            </w:pPr>
          </w:p>
        </w:tc>
        <w:tc>
          <w:tcPr>
            <w:tcW w:w="1097" w:type="dxa"/>
            <w:vAlign w:val="center"/>
          </w:tcPr>
          <w:p w:rsidR="007E4847" w:rsidRDefault="007E4847">
            <w:pPr>
              <w:adjustRightInd w:val="0"/>
              <w:snapToGrid w:val="0"/>
              <w:spacing w:line="240" w:lineRule="atLeast"/>
              <w:jc w:val="center"/>
              <w:rPr>
                <w:rFonts w:eastAsia="仿宋"/>
                <w:b w:val="0"/>
                <w:sz w:val="22"/>
              </w:rPr>
            </w:pPr>
          </w:p>
        </w:tc>
      </w:tr>
    </w:tbl>
    <w:p w:rsidR="007E4847" w:rsidRDefault="007E4847" w:rsidP="00896F86">
      <w:pPr>
        <w:pStyle w:val="a4"/>
        <w:adjustRightInd w:val="0"/>
        <w:snapToGrid w:val="0"/>
        <w:ind w:left="202" w:hangingChars="100" w:hanging="202"/>
        <w:jc w:val="both"/>
        <w:outlineLvl w:val="0"/>
        <w:rPr>
          <w:rFonts w:ascii="Times New Roman" w:eastAsia="仿宋" w:hAnsi="Times New Roman"/>
          <w:b w:val="0"/>
          <w:kern w:val="0"/>
          <w:sz w:val="22"/>
          <w:szCs w:val="20"/>
        </w:rPr>
      </w:pPr>
    </w:p>
    <w:p w:rsidR="007E4847" w:rsidRDefault="00625423">
      <w:pPr>
        <w:pStyle w:val="a4"/>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四、考核评价</w:t>
      </w:r>
    </w:p>
    <w:p w:rsidR="007E4847" w:rsidRDefault="00625423">
      <w:pPr>
        <w:ind w:firstLine="585"/>
        <w:rPr>
          <w:rFonts w:eastAsia="仿宋"/>
          <w:b w:val="0"/>
          <w:bCs/>
          <w:kern w:val="0"/>
          <w:szCs w:val="20"/>
        </w:rPr>
      </w:pPr>
      <w:r>
        <w:rPr>
          <w:rFonts w:eastAsia="仿宋" w:hAnsi="仿宋"/>
          <w:b w:val="0"/>
          <w:bCs/>
          <w:kern w:val="0"/>
          <w:szCs w:val="20"/>
        </w:rPr>
        <w:t>（一）学科团队建设期为三年，实行年度检查、中期考核和期满验收相结合的绩效考核体制，并依据考核结果实施奖惩。</w:t>
      </w:r>
    </w:p>
    <w:p w:rsidR="007E4847" w:rsidRDefault="00625423">
      <w:pPr>
        <w:ind w:firstLine="585"/>
        <w:rPr>
          <w:rFonts w:eastAsia="仿宋"/>
          <w:b w:val="0"/>
          <w:bCs/>
          <w:kern w:val="0"/>
          <w:szCs w:val="20"/>
        </w:rPr>
      </w:pPr>
      <w:r>
        <w:rPr>
          <w:rFonts w:eastAsia="仿宋" w:hAnsi="仿宋"/>
          <w:b w:val="0"/>
          <w:bCs/>
          <w:kern w:val="0"/>
          <w:szCs w:val="20"/>
        </w:rPr>
        <w:t>（二）学科团队负责人须制定</w:t>
      </w:r>
      <w:r>
        <w:rPr>
          <w:rFonts w:eastAsia="仿宋" w:hAnsi="仿宋" w:hint="eastAsia"/>
          <w:b w:val="0"/>
          <w:bCs/>
          <w:kern w:val="0"/>
          <w:szCs w:val="20"/>
        </w:rPr>
        <w:t>团队</w:t>
      </w:r>
      <w:r>
        <w:rPr>
          <w:rFonts w:eastAsia="仿宋" w:hAnsi="仿宋"/>
          <w:b w:val="0"/>
          <w:bCs/>
          <w:kern w:val="0"/>
          <w:szCs w:val="20"/>
        </w:rPr>
        <w:t>建设经费的年度使用计划，负责本团队内部资源的调配，提高经费使用效益，组织本团队接受年度检查、中期考核和期满验收等管理工作。</w:t>
      </w:r>
    </w:p>
    <w:p w:rsidR="007E4847" w:rsidRDefault="00625423">
      <w:pPr>
        <w:ind w:firstLine="585"/>
        <w:rPr>
          <w:rFonts w:eastAsia="仿宋"/>
          <w:b w:val="0"/>
          <w:bCs/>
          <w:kern w:val="0"/>
          <w:szCs w:val="20"/>
        </w:rPr>
      </w:pPr>
      <w:r>
        <w:rPr>
          <w:rFonts w:eastAsia="仿宋" w:hAnsi="仿宋"/>
          <w:b w:val="0"/>
          <w:bCs/>
          <w:kern w:val="0"/>
          <w:szCs w:val="20"/>
        </w:rPr>
        <w:t>（三）学科团队所在学科、学院应认真研究</w:t>
      </w:r>
      <w:r>
        <w:rPr>
          <w:rFonts w:eastAsia="仿宋" w:hAnsi="仿宋"/>
          <w:b w:val="0"/>
        </w:rPr>
        <w:t>解决学科团队建设过程中出现的问题，协助研究生院做好考核、验收等工作。</w:t>
      </w:r>
      <w:r>
        <w:rPr>
          <w:rFonts w:eastAsia="仿宋" w:hAnsi="仿宋"/>
          <w:b w:val="0"/>
          <w:bCs/>
          <w:kern w:val="0"/>
          <w:szCs w:val="20"/>
        </w:rPr>
        <w:t>年度检查结果作为学校对学院工作绩效考核的主要组成部分之一。</w:t>
      </w:r>
      <w:r>
        <w:rPr>
          <w:rFonts w:eastAsia="仿宋" w:hAnsi="仿宋"/>
          <w:b w:val="0"/>
          <w:bCs/>
          <w:kern w:val="0"/>
          <w:szCs w:val="20"/>
        </w:rPr>
        <w:lastRenderedPageBreak/>
        <w:t>中期考核和期满验收结果作为后续拨款、下一轮建设以及负责人人选聘的重要依据。</w:t>
      </w:r>
    </w:p>
    <w:p w:rsidR="007E4847" w:rsidRDefault="00625423">
      <w:pPr>
        <w:ind w:firstLine="585"/>
        <w:rPr>
          <w:rFonts w:eastAsia="仿宋"/>
          <w:b w:val="0"/>
          <w:bCs/>
          <w:kern w:val="0"/>
          <w:szCs w:val="20"/>
        </w:rPr>
      </w:pPr>
      <w:r>
        <w:rPr>
          <w:rFonts w:eastAsia="仿宋" w:hAnsi="仿宋"/>
          <w:b w:val="0"/>
          <w:bCs/>
          <w:kern w:val="0"/>
          <w:szCs w:val="20"/>
        </w:rPr>
        <w:t>（四）期满验收于</w:t>
      </w:r>
      <w:r w:rsidRPr="00453B22">
        <w:rPr>
          <w:rFonts w:eastAsia="仿宋"/>
          <w:b w:val="0"/>
          <w:bCs/>
          <w:kern w:val="0"/>
          <w:szCs w:val="20"/>
          <w:highlight w:val="yellow"/>
        </w:rPr>
        <w:t>202</w:t>
      </w:r>
      <w:r w:rsidRPr="00453B22">
        <w:rPr>
          <w:rFonts w:eastAsia="仿宋" w:hint="eastAsia"/>
          <w:b w:val="0"/>
          <w:bCs/>
          <w:kern w:val="0"/>
          <w:szCs w:val="20"/>
          <w:highlight w:val="yellow"/>
        </w:rPr>
        <w:t>5</w:t>
      </w:r>
      <w:r>
        <w:rPr>
          <w:rFonts w:eastAsia="仿宋" w:hAnsi="仿宋"/>
          <w:b w:val="0"/>
          <w:bCs/>
          <w:kern w:val="0"/>
          <w:szCs w:val="20"/>
        </w:rPr>
        <w:t>年进行，由研究生院制定相应工作方案报学校批准后进行。</w:t>
      </w:r>
    </w:p>
    <w:p w:rsidR="007E4847" w:rsidRDefault="007E4847">
      <w:pPr>
        <w:rPr>
          <w:rFonts w:eastAsia="黑体"/>
          <w:b w:val="0"/>
          <w:bCs/>
          <w:kern w:val="0"/>
          <w:szCs w:val="20"/>
        </w:rPr>
      </w:pPr>
    </w:p>
    <w:p w:rsidR="007E4847" w:rsidRDefault="00625423">
      <w:pPr>
        <w:rPr>
          <w:rFonts w:eastAsia="黑体"/>
          <w:b w:val="0"/>
          <w:bCs/>
          <w:kern w:val="0"/>
          <w:szCs w:val="20"/>
        </w:rPr>
      </w:pPr>
      <w:r>
        <w:rPr>
          <w:rFonts w:eastAsia="黑体"/>
          <w:b w:val="0"/>
          <w:bCs/>
          <w:kern w:val="0"/>
          <w:szCs w:val="20"/>
        </w:rPr>
        <w:t>五、附则</w:t>
      </w:r>
    </w:p>
    <w:p w:rsidR="007E4847" w:rsidRDefault="00625423">
      <w:pPr>
        <w:ind w:firstLine="585"/>
        <w:rPr>
          <w:rFonts w:eastAsia="仿宋"/>
          <w:b w:val="0"/>
          <w:bCs/>
          <w:kern w:val="0"/>
          <w:szCs w:val="20"/>
        </w:rPr>
      </w:pPr>
      <w:r>
        <w:rPr>
          <w:rFonts w:eastAsia="仿宋" w:hAnsi="仿宋"/>
          <w:b w:val="0"/>
          <w:bCs/>
          <w:kern w:val="0"/>
          <w:szCs w:val="20"/>
        </w:rPr>
        <w:t>（一）本责任书一式三份，学校、学科和学科团队负责人各执一份。</w:t>
      </w:r>
    </w:p>
    <w:p w:rsidR="007E4847" w:rsidRDefault="00625423">
      <w:pPr>
        <w:ind w:firstLine="585"/>
        <w:rPr>
          <w:rFonts w:eastAsia="仿宋"/>
          <w:b w:val="0"/>
          <w:bCs/>
          <w:kern w:val="0"/>
          <w:szCs w:val="20"/>
        </w:rPr>
      </w:pPr>
      <w:r>
        <w:rPr>
          <w:rFonts w:eastAsia="仿宋" w:hAnsi="仿宋"/>
          <w:b w:val="0"/>
          <w:bCs/>
          <w:kern w:val="0"/>
          <w:szCs w:val="20"/>
        </w:rPr>
        <w:t>（二）本责任书自签订之日起生效，有效期三年。</w:t>
      </w:r>
    </w:p>
    <w:p w:rsidR="007E4847" w:rsidRDefault="007E4847">
      <w:pPr>
        <w:rPr>
          <w:rFonts w:eastAsia="黑体"/>
          <w:b w:val="0"/>
          <w:bCs/>
          <w:kern w:val="0"/>
          <w:szCs w:val="20"/>
        </w:rPr>
      </w:pPr>
    </w:p>
    <w:tbl>
      <w:tblPr>
        <w:tblW w:w="0" w:type="auto"/>
        <w:tblBorders>
          <w:left w:val="single" w:sz="4" w:space="0" w:color="auto"/>
          <w:right w:val="single" w:sz="4" w:space="0" w:color="auto"/>
          <w:insideV w:val="single" w:sz="4" w:space="0" w:color="auto"/>
        </w:tblBorders>
        <w:tblLook w:val="04A0"/>
      </w:tblPr>
      <w:tblGrid>
        <w:gridCol w:w="2906"/>
        <w:gridCol w:w="2907"/>
        <w:gridCol w:w="2907"/>
      </w:tblGrid>
      <w:tr w:rsidR="007E4847">
        <w:trPr>
          <w:trHeight w:hRule="exact" w:val="1134"/>
        </w:trPr>
        <w:tc>
          <w:tcPr>
            <w:tcW w:w="2906" w:type="dxa"/>
          </w:tcPr>
          <w:p w:rsidR="007E4847" w:rsidRDefault="00625423">
            <w:pPr>
              <w:spacing w:line="540" w:lineRule="exact"/>
              <w:jc w:val="left"/>
              <w:rPr>
                <w:rFonts w:eastAsia="仿宋"/>
                <w:sz w:val="28"/>
              </w:rPr>
            </w:pPr>
            <w:r>
              <w:rPr>
                <w:rFonts w:eastAsia="仿宋" w:hAnsi="仿宋"/>
                <w:sz w:val="28"/>
              </w:rPr>
              <w:t>校方：</w:t>
            </w:r>
          </w:p>
        </w:tc>
        <w:tc>
          <w:tcPr>
            <w:tcW w:w="2907" w:type="dxa"/>
          </w:tcPr>
          <w:p w:rsidR="007E4847" w:rsidRDefault="00625423">
            <w:pPr>
              <w:spacing w:line="540" w:lineRule="exact"/>
              <w:jc w:val="left"/>
              <w:rPr>
                <w:rFonts w:eastAsia="仿宋"/>
                <w:sz w:val="28"/>
              </w:rPr>
            </w:pPr>
            <w:r>
              <w:rPr>
                <w:rFonts w:eastAsia="仿宋" w:hAnsi="仿宋"/>
                <w:sz w:val="28"/>
              </w:rPr>
              <w:t>学科团队：</w:t>
            </w:r>
          </w:p>
        </w:tc>
        <w:tc>
          <w:tcPr>
            <w:tcW w:w="2907" w:type="dxa"/>
          </w:tcPr>
          <w:p w:rsidR="007E4847" w:rsidRDefault="00625423">
            <w:pPr>
              <w:spacing w:line="540" w:lineRule="exact"/>
              <w:jc w:val="left"/>
              <w:rPr>
                <w:rFonts w:eastAsia="仿宋"/>
                <w:color w:val="000000"/>
                <w:sz w:val="28"/>
              </w:rPr>
            </w:pPr>
            <w:r>
              <w:rPr>
                <w:rFonts w:eastAsia="仿宋" w:hAnsi="仿宋"/>
                <w:color w:val="000000"/>
                <w:sz w:val="28"/>
              </w:rPr>
              <w:t>学科：</w:t>
            </w:r>
          </w:p>
        </w:tc>
      </w:tr>
      <w:tr w:rsidR="007E4847">
        <w:trPr>
          <w:trHeight w:hRule="exact" w:val="1134"/>
        </w:trPr>
        <w:tc>
          <w:tcPr>
            <w:tcW w:w="2906" w:type="dxa"/>
          </w:tcPr>
          <w:p w:rsidR="007E4847" w:rsidRDefault="00625423">
            <w:pPr>
              <w:spacing w:line="540" w:lineRule="exact"/>
              <w:jc w:val="center"/>
              <w:rPr>
                <w:rFonts w:eastAsia="楷体"/>
                <w:sz w:val="28"/>
              </w:rPr>
            </w:pPr>
            <w:r>
              <w:rPr>
                <w:rFonts w:eastAsia="楷体" w:hAnsi="楷体"/>
                <w:sz w:val="28"/>
              </w:rPr>
              <w:t>广东财经大学</w:t>
            </w:r>
          </w:p>
        </w:tc>
        <w:tc>
          <w:tcPr>
            <w:tcW w:w="2907" w:type="dxa"/>
          </w:tcPr>
          <w:p w:rsidR="007E4847" w:rsidRDefault="007E4847">
            <w:pPr>
              <w:spacing w:line="540" w:lineRule="exact"/>
              <w:jc w:val="center"/>
              <w:rPr>
                <w:rFonts w:eastAsia="楷体"/>
                <w:sz w:val="28"/>
              </w:rPr>
            </w:pPr>
          </w:p>
        </w:tc>
        <w:tc>
          <w:tcPr>
            <w:tcW w:w="2907" w:type="dxa"/>
          </w:tcPr>
          <w:p w:rsidR="007E4847" w:rsidRDefault="007E4847">
            <w:pPr>
              <w:spacing w:line="540" w:lineRule="exact"/>
              <w:jc w:val="center"/>
              <w:rPr>
                <w:rFonts w:eastAsia="楷体"/>
                <w:sz w:val="28"/>
              </w:rPr>
            </w:pPr>
          </w:p>
        </w:tc>
      </w:tr>
      <w:tr w:rsidR="007E4847">
        <w:trPr>
          <w:trHeight w:hRule="exact" w:val="1134"/>
        </w:trPr>
        <w:tc>
          <w:tcPr>
            <w:tcW w:w="2906" w:type="dxa"/>
          </w:tcPr>
          <w:p w:rsidR="007E4847" w:rsidRDefault="00625423">
            <w:pPr>
              <w:spacing w:line="540" w:lineRule="exact"/>
              <w:jc w:val="left"/>
              <w:rPr>
                <w:rFonts w:eastAsia="仿宋"/>
                <w:sz w:val="28"/>
              </w:rPr>
            </w:pPr>
            <w:r>
              <w:rPr>
                <w:rFonts w:eastAsia="仿宋" w:hAnsi="仿宋"/>
                <w:sz w:val="28"/>
              </w:rPr>
              <w:t>负责人：</w:t>
            </w:r>
          </w:p>
        </w:tc>
        <w:tc>
          <w:tcPr>
            <w:tcW w:w="2907" w:type="dxa"/>
          </w:tcPr>
          <w:p w:rsidR="007E4847" w:rsidRDefault="00625423">
            <w:pPr>
              <w:spacing w:line="540" w:lineRule="exact"/>
              <w:jc w:val="left"/>
              <w:rPr>
                <w:rFonts w:eastAsia="仿宋"/>
                <w:sz w:val="28"/>
              </w:rPr>
            </w:pPr>
            <w:r>
              <w:rPr>
                <w:rFonts w:eastAsia="仿宋" w:hAnsi="仿宋"/>
                <w:sz w:val="28"/>
              </w:rPr>
              <w:t>负责人：</w:t>
            </w:r>
          </w:p>
        </w:tc>
        <w:tc>
          <w:tcPr>
            <w:tcW w:w="2907" w:type="dxa"/>
          </w:tcPr>
          <w:p w:rsidR="007E4847" w:rsidRDefault="00625423">
            <w:pPr>
              <w:spacing w:line="540" w:lineRule="exact"/>
              <w:jc w:val="left"/>
              <w:rPr>
                <w:rFonts w:eastAsia="仿宋"/>
                <w:sz w:val="28"/>
              </w:rPr>
            </w:pPr>
            <w:r>
              <w:rPr>
                <w:rFonts w:eastAsia="仿宋" w:hAnsi="仿宋"/>
                <w:sz w:val="28"/>
              </w:rPr>
              <w:t>负责人：</w:t>
            </w:r>
          </w:p>
        </w:tc>
      </w:tr>
      <w:tr w:rsidR="007E4847">
        <w:trPr>
          <w:trHeight w:hRule="exact" w:val="1134"/>
        </w:trPr>
        <w:tc>
          <w:tcPr>
            <w:tcW w:w="2906" w:type="dxa"/>
          </w:tcPr>
          <w:p w:rsidR="007E4847" w:rsidRDefault="00625423">
            <w:pPr>
              <w:spacing w:line="540" w:lineRule="exact"/>
              <w:jc w:val="right"/>
              <w:rPr>
                <w:rFonts w:eastAsia="仿宋"/>
                <w:sz w:val="28"/>
              </w:rPr>
            </w:pPr>
            <w:r>
              <w:rPr>
                <w:rFonts w:eastAsia="仿宋"/>
                <w:sz w:val="28"/>
              </w:rPr>
              <w:t>202</w:t>
            </w:r>
            <w:r>
              <w:rPr>
                <w:rFonts w:eastAsia="仿宋" w:hint="eastAsia"/>
                <w:sz w:val="28"/>
              </w:rPr>
              <w:t>1</w:t>
            </w:r>
            <w:r>
              <w:rPr>
                <w:rFonts w:eastAsia="仿宋" w:hAnsi="仿宋"/>
                <w:sz w:val="28"/>
              </w:rPr>
              <w:t>年</w:t>
            </w:r>
            <w:r w:rsidR="00B02434">
              <w:rPr>
                <w:rFonts w:eastAsia="仿宋" w:hAnsi="仿宋" w:hint="eastAsia"/>
                <w:sz w:val="28"/>
              </w:rPr>
              <w:t xml:space="preserve"> </w:t>
            </w:r>
            <w:r>
              <w:rPr>
                <w:rFonts w:eastAsia="仿宋" w:hAnsi="仿宋"/>
                <w:sz w:val="28"/>
              </w:rPr>
              <w:t>月</w:t>
            </w:r>
            <w:r w:rsidR="00B02434">
              <w:rPr>
                <w:rFonts w:eastAsia="仿宋" w:hAnsi="仿宋" w:hint="eastAsia"/>
                <w:sz w:val="28"/>
              </w:rPr>
              <w:t xml:space="preserve"> </w:t>
            </w:r>
            <w:r>
              <w:rPr>
                <w:rFonts w:eastAsia="仿宋" w:hAnsi="仿宋"/>
                <w:sz w:val="28"/>
              </w:rPr>
              <w:t>日</w:t>
            </w:r>
          </w:p>
        </w:tc>
        <w:tc>
          <w:tcPr>
            <w:tcW w:w="2907" w:type="dxa"/>
          </w:tcPr>
          <w:p w:rsidR="007E4847" w:rsidRDefault="00625423">
            <w:pPr>
              <w:spacing w:line="540" w:lineRule="exact"/>
              <w:jc w:val="right"/>
              <w:rPr>
                <w:rFonts w:eastAsia="仿宋"/>
                <w:sz w:val="28"/>
              </w:rPr>
            </w:pPr>
            <w:r>
              <w:rPr>
                <w:rFonts w:eastAsia="仿宋"/>
                <w:sz w:val="28"/>
              </w:rPr>
              <w:t>202</w:t>
            </w:r>
            <w:r>
              <w:rPr>
                <w:rFonts w:eastAsia="仿宋" w:hint="eastAsia"/>
                <w:sz w:val="28"/>
              </w:rPr>
              <w:t>1</w:t>
            </w:r>
            <w:r>
              <w:rPr>
                <w:rFonts w:eastAsia="仿宋" w:hAnsi="仿宋"/>
                <w:sz w:val="28"/>
              </w:rPr>
              <w:t>年</w:t>
            </w:r>
            <w:r w:rsidR="00B02434">
              <w:rPr>
                <w:rFonts w:eastAsia="仿宋" w:hAnsi="仿宋" w:hint="eastAsia"/>
                <w:sz w:val="28"/>
              </w:rPr>
              <w:t xml:space="preserve"> </w:t>
            </w:r>
            <w:r>
              <w:rPr>
                <w:rFonts w:eastAsia="仿宋" w:hAnsi="仿宋"/>
                <w:sz w:val="28"/>
              </w:rPr>
              <w:t>月</w:t>
            </w:r>
            <w:r w:rsidR="00B02434">
              <w:rPr>
                <w:rFonts w:eastAsia="仿宋" w:hAnsi="仿宋" w:hint="eastAsia"/>
                <w:sz w:val="28"/>
              </w:rPr>
              <w:t xml:space="preserve"> </w:t>
            </w:r>
            <w:r>
              <w:rPr>
                <w:rFonts w:eastAsia="仿宋" w:hAnsi="仿宋"/>
                <w:sz w:val="28"/>
              </w:rPr>
              <w:t>日</w:t>
            </w:r>
          </w:p>
        </w:tc>
        <w:tc>
          <w:tcPr>
            <w:tcW w:w="2907" w:type="dxa"/>
          </w:tcPr>
          <w:p w:rsidR="007E4847" w:rsidRDefault="00625423">
            <w:pPr>
              <w:spacing w:line="540" w:lineRule="exact"/>
              <w:jc w:val="right"/>
              <w:rPr>
                <w:rFonts w:eastAsia="仿宋"/>
                <w:sz w:val="28"/>
              </w:rPr>
            </w:pPr>
            <w:r>
              <w:rPr>
                <w:rFonts w:eastAsia="仿宋"/>
                <w:sz w:val="28"/>
              </w:rPr>
              <w:t>202</w:t>
            </w:r>
            <w:r>
              <w:rPr>
                <w:rFonts w:eastAsia="仿宋" w:hint="eastAsia"/>
                <w:sz w:val="28"/>
              </w:rPr>
              <w:t>1</w:t>
            </w:r>
            <w:r>
              <w:rPr>
                <w:rFonts w:eastAsia="仿宋" w:hAnsi="仿宋"/>
                <w:sz w:val="28"/>
              </w:rPr>
              <w:t>年</w:t>
            </w:r>
            <w:r w:rsidR="00B02434">
              <w:rPr>
                <w:rFonts w:eastAsia="仿宋" w:hAnsi="仿宋" w:hint="eastAsia"/>
                <w:sz w:val="28"/>
              </w:rPr>
              <w:t xml:space="preserve"> </w:t>
            </w:r>
            <w:r>
              <w:rPr>
                <w:rFonts w:eastAsia="仿宋" w:hAnsi="仿宋"/>
                <w:sz w:val="28"/>
              </w:rPr>
              <w:t>月</w:t>
            </w:r>
            <w:r w:rsidR="00B02434">
              <w:rPr>
                <w:rFonts w:eastAsia="仿宋" w:hAnsi="仿宋" w:hint="eastAsia"/>
                <w:sz w:val="28"/>
              </w:rPr>
              <w:t xml:space="preserve"> </w:t>
            </w:r>
            <w:r>
              <w:rPr>
                <w:rFonts w:eastAsia="仿宋" w:hAnsi="仿宋"/>
                <w:sz w:val="28"/>
              </w:rPr>
              <w:t>日</w:t>
            </w:r>
          </w:p>
        </w:tc>
      </w:tr>
    </w:tbl>
    <w:p w:rsidR="007E4847" w:rsidRDefault="007E4847">
      <w:pPr>
        <w:spacing w:line="540" w:lineRule="exact"/>
        <w:jc w:val="left"/>
        <w:rPr>
          <w:rFonts w:eastAsia="仿宋"/>
          <w:sz w:val="28"/>
        </w:rPr>
      </w:pPr>
    </w:p>
    <w:sectPr w:rsidR="007E4847" w:rsidSect="007E4847">
      <w:footerReference w:type="default" r:id="rId9"/>
      <w:pgSz w:w="11906" w:h="16838"/>
      <w:pgMar w:top="1588" w:right="1588" w:bottom="1588" w:left="1588" w:header="851" w:footer="964" w:gutter="0"/>
      <w:pgNumType w:start="1"/>
      <w:cols w:space="425"/>
      <w:docGrid w:type="linesAndChars" w:linePitch="600" w:charSpace="-35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1A" w:rsidRDefault="0058611A" w:rsidP="007E4847">
      <w:r>
        <w:separator/>
      </w:r>
    </w:p>
  </w:endnote>
  <w:endnote w:type="continuationSeparator" w:id="1">
    <w:p w:rsidR="0058611A" w:rsidRDefault="0058611A" w:rsidP="007E4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汉鼎简标宋">
    <w:altName w:val="宋体"/>
    <w:charset w:val="86"/>
    <w:family w:val="modern"/>
    <w:pitch w:val="default"/>
    <w:sig w:usb0="00000000" w:usb1="00000000" w:usb2="00000010" w:usb3="00000000" w:csb0="00040000" w:csb1="00000000"/>
  </w:font>
  <w:font w:name="汉鼎简长美黑">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47" w:rsidRDefault="00E90085">
    <w:pPr>
      <w:pStyle w:val="a7"/>
      <w:jc w:val="center"/>
    </w:pPr>
    <w:r w:rsidRPr="00E90085">
      <w:fldChar w:fldCharType="begin"/>
    </w:r>
    <w:r w:rsidR="00625423">
      <w:instrText>PAGE   \* MERGEFORMAT</w:instrText>
    </w:r>
    <w:r w:rsidRPr="00E90085">
      <w:fldChar w:fldCharType="separate"/>
    </w:r>
    <w:r w:rsidR="00B65461" w:rsidRPr="00B65461">
      <w:rPr>
        <w:noProof/>
        <w:lang w:val="zh-CN"/>
      </w:rPr>
      <w:t>2</w:t>
    </w:r>
    <w:r>
      <w:rPr>
        <w:lang w:val="zh-CN"/>
      </w:rPr>
      <w:fldChar w:fldCharType="end"/>
    </w:r>
  </w:p>
  <w:p w:rsidR="007E4847" w:rsidRDefault="007E4847">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1A" w:rsidRDefault="0058611A" w:rsidP="007E4847">
      <w:r>
        <w:separator/>
      </w:r>
    </w:p>
  </w:footnote>
  <w:footnote w:type="continuationSeparator" w:id="1">
    <w:p w:rsidR="0058611A" w:rsidRDefault="0058611A" w:rsidP="007E4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87D7E"/>
    <w:multiLevelType w:val="singleLevel"/>
    <w:tmpl w:val="68D87D7E"/>
    <w:lvl w:ilvl="0">
      <w:start w:val="2"/>
      <w:numFmt w:val="decimal"/>
      <w:suff w:val="space"/>
      <w:lvlText w:val="%1."/>
      <w:lvlJc w:val="left"/>
      <w:pPr>
        <w:ind w:left="577"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HorizontalSpacing w:val="152"/>
  <w:drawingGridVerticalSpacing w:val="3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7A5"/>
    <w:rsid w:val="00021483"/>
    <w:rsid w:val="000227D1"/>
    <w:rsid w:val="00074492"/>
    <w:rsid w:val="000748A4"/>
    <w:rsid w:val="000773E9"/>
    <w:rsid w:val="000921E6"/>
    <w:rsid w:val="000A56E6"/>
    <w:rsid w:val="000B5749"/>
    <w:rsid w:val="000E01DF"/>
    <w:rsid w:val="000F36A9"/>
    <w:rsid w:val="00130F6B"/>
    <w:rsid w:val="00135D6F"/>
    <w:rsid w:val="00140682"/>
    <w:rsid w:val="00141376"/>
    <w:rsid w:val="001626CC"/>
    <w:rsid w:val="0016521D"/>
    <w:rsid w:val="00170778"/>
    <w:rsid w:val="00190534"/>
    <w:rsid w:val="001A6487"/>
    <w:rsid w:val="001B3831"/>
    <w:rsid w:val="001C5999"/>
    <w:rsid w:val="001C7FDF"/>
    <w:rsid w:val="001D5123"/>
    <w:rsid w:val="001F0823"/>
    <w:rsid w:val="002235A8"/>
    <w:rsid w:val="0025008F"/>
    <w:rsid w:val="0025528A"/>
    <w:rsid w:val="00257197"/>
    <w:rsid w:val="0026359E"/>
    <w:rsid w:val="002759B1"/>
    <w:rsid w:val="002A5BDD"/>
    <w:rsid w:val="002B2DD1"/>
    <w:rsid w:val="002C6273"/>
    <w:rsid w:val="002E07E4"/>
    <w:rsid w:val="002F4D52"/>
    <w:rsid w:val="00334C99"/>
    <w:rsid w:val="0035201E"/>
    <w:rsid w:val="00373F3C"/>
    <w:rsid w:val="00382F92"/>
    <w:rsid w:val="00387743"/>
    <w:rsid w:val="00393B72"/>
    <w:rsid w:val="003D139C"/>
    <w:rsid w:val="003D1B74"/>
    <w:rsid w:val="003E6434"/>
    <w:rsid w:val="004006F9"/>
    <w:rsid w:val="0040585F"/>
    <w:rsid w:val="00413B91"/>
    <w:rsid w:val="00414F1E"/>
    <w:rsid w:val="004274CC"/>
    <w:rsid w:val="0043396F"/>
    <w:rsid w:val="00453B22"/>
    <w:rsid w:val="00456434"/>
    <w:rsid w:val="004701F2"/>
    <w:rsid w:val="004B0656"/>
    <w:rsid w:val="004C3118"/>
    <w:rsid w:val="004C6A4A"/>
    <w:rsid w:val="004D2858"/>
    <w:rsid w:val="004D50E4"/>
    <w:rsid w:val="004D6FCC"/>
    <w:rsid w:val="004E0CE2"/>
    <w:rsid w:val="004F0270"/>
    <w:rsid w:val="00501C6A"/>
    <w:rsid w:val="00510F59"/>
    <w:rsid w:val="005221EF"/>
    <w:rsid w:val="00536184"/>
    <w:rsid w:val="00550928"/>
    <w:rsid w:val="0055525F"/>
    <w:rsid w:val="005567D3"/>
    <w:rsid w:val="00575B0E"/>
    <w:rsid w:val="00583055"/>
    <w:rsid w:val="0058611A"/>
    <w:rsid w:val="00586D2C"/>
    <w:rsid w:val="005911B8"/>
    <w:rsid w:val="005971F2"/>
    <w:rsid w:val="005C7BB4"/>
    <w:rsid w:val="005D0723"/>
    <w:rsid w:val="005D0A75"/>
    <w:rsid w:val="005D567B"/>
    <w:rsid w:val="005F0CE9"/>
    <w:rsid w:val="005F3209"/>
    <w:rsid w:val="00602281"/>
    <w:rsid w:val="00603FE2"/>
    <w:rsid w:val="006112BB"/>
    <w:rsid w:val="00625423"/>
    <w:rsid w:val="0064634F"/>
    <w:rsid w:val="00661F6D"/>
    <w:rsid w:val="00664466"/>
    <w:rsid w:val="00671413"/>
    <w:rsid w:val="006770F1"/>
    <w:rsid w:val="00682FCF"/>
    <w:rsid w:val="006935A1"/>
    <w:rsid w:val="00696276"/>
    <w:rsid w:val="006B57B7"/>
    <w:rsid w:val="006C77EE"/>
    <w:rsid w:val="006E2DF6"/>
    <w:rsid w:val="006E5DB6"/>
    <w:rsid w:val="006E6A0E"/>
    <w:rsid w:val="007062E9"/>
    <w:rsid w:val="00712971"/>
    <w:rsid w:val="00723067"/>
    <w:rsid w:val="007275EF"/>
    <w:rsid w:val="00732FC7"/>
    <w:rsid w:val="00752BEE"/>
    <w:rsid w:val="00762773"/>
    <w:rsid w:val="00774827"/>
    <w:rsid w:val="00782FD1"/>
    <w:rsid w:val="007840AD"/>
    <w:rsid w:val="007929FF"/>
    <w:rsid w:val="00793759"/>
    <w:rsid w:val="007D6181"/>
    <w:rsid w:val="007E4847"/>
    <w:rsid w:val="00845229"/>
    <w:rsid w:val="008579D0"/>
    <w:rsid w:val="00893D1C"/>
    <w:rsid w:val="00896F86"/>
    <w:rsid w:val="00897B58"/>
    <w:rsid w:val="008C68BB"/>
    <w:rsid w:val="008D7922"/>
    <w:rsid w:val="009021A4"/>
    <w:rsid w:val="00903572"/>
    <w:rsid w:val="00915E86"/>
    <w:rsid w:val="0091634C"/>
    <w:rsid w:val="00923727"/>
    <w:rsid w:val="00957BEE"/>
    <w:rsid w:val="009718D9"/>
    <w:rsid w:val="00975E8E"/>
    <w:rsid w:val="00981799"/>
    <w:rsid w:val="00991D87"/>
    <w:rsid w:val="00997345"/>
    <w:rsid w:val="009A4FD2"/>
    <w:rsid w:val="009B5410"/>
    <w:rsid w:val="009E11B0"/>
    <w:rsid w:val="009F5814"/>
    <w:rsid w:val="00A00B55"/>
    <w:rsid w:val="00A117A5"/>
    <w:rsid w:val="00A17D2B"/>
    <w:rsid w:val="00A31D64"/>
    <w:rsid w:val="00A434F8"/>
    <w:rsid w:val="00A5208A"/>
    <w:rsid w:val="00A642C8"/>
    <w:rsid w:val="00A71888"/>
    <w:rsid w:val="00A74FF1"/>
    <w:rsid w:val="00A834E1"/>
    <w:rsid w:val="00A93352"/>
    <w:rsid w:val="00AA258B"/>
    <w:rsid w:val="00AC5A74"/>
    <w:rsid w:val="00AD2AA0"/>
    <w:rsid w:val="00AE4894"/>
    <w:rsid w:val="00B02434"/>
    <w:rsid w:val="00B050AA"/>
    <w:rsid w:val="00B2209B"/>
    <w:rsid w:val="00B40E62"/>
    <w:rsid w:val="00B4284A"/>
    <w:rsid w:val="00B50BC1"/>
    <w:rsid w:val="00B6001A"/>
    <w:rsid w:val="00B65344"/>
    <w:rsid w:val="00B65461"/>
    <w:rsid w:val="00BA446B"/>
    <w:rsid w:val="00BB75DC"/>
    <w:rsid w:val="00BC7FA7"/>
    <w:rsid w:val="00BE2C0D"/>
    <w:rsid w:val="00C018A0"/>
    <w:rsid w:val="00C13A5B"/>
    <w:rsid w:val="00C466C7"/>
    <w:rsid w:val="00C52B97"/>
    <w:rsid w:val="00C5507C"/>
    <w:rsid w:val="00C818AD"/>
    <w:rsid w:val="00CB1BE9"/>
    <w:rsid w:val="00CC057F"/>
    <w:rsid w:val="00CD4465"/>
    <w:rsid w:val="00CE6A24"/>
    <w:rsid w:val="00CF60F4"/>
    <w:rsid w:val="00D379FC"/>
    <w:rsid w:val="00D41FB9"/>
    <w:rsid w:val="00D51911"/>
    <w:rsid w:val="00D63D28"/>
    <w:rsid w:val="00D63FD4"/>
    <w:rsid w:val="00D674BB"/>
    <w:rsid w:val="00D836EA"/>
    <w:rsid w:val="00DA6F04"/>
    <w:rsid w:val="00DD2FFD"/>
    <w:rsid w:val="00DD3593"/>
    <w:rsid w:val="00E03110"/>
    <w:rsid w:val="00E0715B"/>
    <w:rsid w:val="00E10300"/>
    <w:rsid w:val="00E1060F"/>
    <w:rsid w:val="00E1528F"/>
    <w:rsid w:val="00E203D0"/>
    <w:rsid w:val="00E6070C"/>
    <w:rsid w:val="00E668C7"/>
    <w:rsid w:val="00E90085"/>
    <w:rsid w:val="00EA2535"/>
    <w:rsid w:val="00EA42B5"/>
    <w:rsid w:val="00EA5412"/>
    <w:rsid w:val="00EB13E2"/>
    <w:rsid w:val="00EB78F7"/>
    <w:rsid w:val="00EC3D75"/>
    <w:rsid w:val="00EE2BCF"/>
    <w:rsid w:val="00F01905"/>
    <w:rsid w:val="00F073B0"/>
    <w:rsid w:val="00F138CB"/>
    <w:rsid w:val="00F20B75"/>
    <w:rsid w:val="00F54C51"/>
    <w:rsid w:val="00F57403"/>
    <w:rsid w:val="00F66E21"/>
    <w:rsid w:val="00F74239"/>
    <w:rsid w:val="00FB162A"/>
    <w:rsid w:val="00FB2A1D"/>
    <w:rsid w:val="00FB30DF"/>
    <w:rsid w:val="00FC28AA"/>
    <w:rsid w:val="00FD5B33"/>
    <w:rsid w:val="00FF293A"/>
    <w:rsid w:val="04DF422C"/>
    <w:rsid w:val="2F4A4428"/>
    <w:rsid w:val="32722B57"/>
    <w:rsid w:val="35F9364B"/>
    <w:rsid w:val="3AE10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847"/>
    <w:pPr>
      <w:widowControl w:val="0"/>
      <w:jc w:val="both"/>
    </w:pPr>
    <w:rPr>
      <w:rFonts w:eastAsia="仿宋_GB2312"/>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E4847"/>
    <w:pPr>
      <w:shd w:val="clear" w:color="auto" w:fill="000080"/>
    </w:pPr>
  </w:style>
  <w:style w:type="paragraph" w:styleId="a4">
    <w:name w:val="Body Text"/>
    <w:basedOn w:val="a"/>
    <w:qFormat/>
    <w:rsid w:val="007E4847"/>
    <w:pPr>
      <w:jc w:val="center"/>
    </w:pPr>
    <w:rPr>
      <w:rFonts w:ascii="汉鼎简标宋" w:eastAsia="汉鼎简标宋" w:hAnsi="宋体"/>
      <w:bCs/>
      <w:sz w:val="44"/>
    </w:rPr>
  </w:style>
  <w:style w:type="paragraph" w:styleId="a5">
    <w:name w:val="Date"/>
    <w:basedOn w:val="a"/>
    <w:next w:val="a"/>
    <w:link w:val="Char"/>
    <w:qFormat/>
    <w:rsid w:val="007E4847"/>
    <w:pPr>
      <w:ind w:leftChars="2500" w:left="100"/>
    </w:pPr>
  </w:style>
  <w:style w:type="paragraph" w:styleId="a6">
    <w:name w:val="Balloon Text"/>
    <w:basedOn w:val="a"/>
    <w:link w:val="Char0"/>
    <w:qFormat/>
    <w:rsid w:val="007E4847"/>
    <w:rPr>
      <w:sz w:val="18"/>
      <w:szCs w:val="18"/>
    </w:rPr>
  </w:style>
  <w:style w:type="paragraph" w:styleId="a7">
    <w:name w:val="footer"/>
    <w:basedOn w:val="a"/>
    <w:link w:val="Char1"/>
    <w:uiPriority w:val="99"/>
    <w:qFormat/>
    <w:rsid w:val="007E4847"/>
    <w:pPr>
      <w:tabs>
        <w:tab w:val="center" w:pos="4153"/>
        <w:tab w:val="right" w:pos="8306"/>
      </w:tabs>
      <w:snapToGrid w:val="0"/>
      <w:jc w:val="left"/>
    </w:pPr>
    <w:rPr>
      <w:sz w:val="18"/>
      <w:szCs w:val="18"/>
    </w:rPr>
  </w:style>
  <w:style w:type="paragraph" w:styleId="a8">
    <w:name w:val="header"/>
    <w:basedOn w:val="a"/>
    <w:link w:val="Char2"/>
    <w:qFormat/>
    <w:rsid w:val="007E4847"/>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7E4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8"/>
    <w:qFormat/>
    <w:rsid w:val="007E4847"/>
    <w:rPr>
      <w:rFonts w:eastAsia="仿宋_GB2312"/>
      <w:b/>
      <w:kern w:val="2"/>
      <w:sz w:val="18"/>
      <w:szCs w:val="18"/>
    </w:rPr>
  </w:style>
  <w:style w:type="character" w:customStyle="1" w:styleId="Char1">
    <w:name w:val="页脚 Char"/>
    <w:link w:val="a7"/>
    <w:uiPriority w:val="99"/>
    <w:qFormat/>
    <w:rsid w:val="007E4847"/>
    <w:rPr>
      <w:rFonts w:eastAsia="仿宋_GB2312"/>
      <w:b/>
      <w:kern w:val="2"/>
      <w:sz w:val="18"/>
      <w:szCs w:val="18"/>
    </w:rPr>
  </w:style>
  <w:style w:type="character" w:customStyle="1" w:styleId="Char0">
    <w:name w:val="批注框文本 Char"/>
    <w:link w:val="a6"/>
    <w:qFormat/>
    <w:rsid w:val="007E4847"/>
    <w:rPr>
      <w:rFonts w:eastAsia="仿宋_GB2312"/>
      <w:b/>
      <w:kern w:val="2"/>
      <w:sz w:val="18"/>
      <w:szCs w:val="18"/>
    </w:rPr>
  </w:style>
  <w:style w:type="character" w:customStyle="1" w:styleId="Char">
    <w:name w:val="日期 Char"/>
    <w:basedOn w:val="a0"/>
    <w:link w:val="a5"/>
    <w:rsid w:val="007E4847"/>
    <w:rPr>
      <w:rFonts w:eastAsia="仿宋_GB2312"/>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DCF6F-21C5-4575-9F55-2E9BBA0A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290</Words>
  <Characters>1653</Characters>
  <Application>Microsoft Office Word</Application>
  <DocSecurity>0</DocSecurity>
  <Lines>13</Lines>
  <Paragraphs>3</Paragraphs>
  <ScaleCrop>false</ScaleCrop>
  <Company>微软中国</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gdufe</dc:creator>
  <cp:lastModifiedBy>微软用户</cp:lastModifiedBy>
  <cp:revision>27</cp:revision>
  <cp:lastPrinted>2021-10-28T01:23:00Z</cp:lastPrinted>
  <dcterms:created xsi:type="dcterms:W3CDTF">2020-09-17T03:01:00Z</dcterms:created>
  <dcterms:modified xsi:type="dcterms:W3CDTF">2021-10-28T03:04:00Z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887A1FB84DFA447ABCDC0E4AA769F789</vt:lpwstr>
  </property>
</Properties>
</file>