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附件2：</w:t>
      </w:r>
    </w:p>
    <w:p>
      <w:pPr>
        <w:jc w:val="center"/>
        <w:rPr>
          <w:rFonts w:ascii="仿宋_GB2312" w:eastAsia="仿宋_GB2312" w:cs="宋体"/>
          <w:color w:val="000000"/>
          <w:kern w:val="0"/>
          <w:sz w:val="44"/>
          <w:szCs w:val="44"/>
        </w:rPr>
      </w:pPr>
      <w:r>
        <w:rPr>
          <w:rFonts w:hint="eastAsia" w:ascii="仿宋_GB2312" w:eastAsia="仿宋_GB2312" w:cs="宋体"/>
          <w:color w:val="000000"/>
          <w:kern w:val="0"/>
          <w:sz w:val="44"/>
          <w:szCs w:val="44"/>
        </w:rPr>
        <w:t>授 权 书</w:t>
      </w:r>
    </w:p>
    <w:p>
      <w:pPr>
        <w:spacing w:line="1000" w:lineRule="exac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eastAsia="zh-CN"/>
        </w:rPr>
        <w:t>广东</w:t>
      </w:r>
      <w:bookmarkStart w:id="0" w:name="_GoBack"/>
      <w:bookmarkEnd w:id="0"/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财经大学：</w:t>
      </w:r>
    </w:p>
    <w:p>
      <w:pPr>
        <w:spacing w:line="100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由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u w:val="single"/>
        </w:rPr>
        <w:tab/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u w:val="single"/>
        </w:rPr>
        <w:t xml:space="preserve">                                      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编写的案例《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》是在本（企业、行业、地区）进行实地调研的基础上完成的，案例内容符合实际情况，不涉及商业秘密，特授权你校可以以任何形式发表和使用。</w:t>
      </w:r>
    </w:p>
    <w:p>
      <w:pPr>
        <w:spacing w:line="360" w:lineRule="auto"/>
        <w:ind w:firstLine="1200" w:firstLineChars="500"/>
        <w:rPr>
          <w:sz w:val="24"/>
        </w:rPr>
      </w:pPr>
    </w:p>
    <w:p>
      <w:pPr>
        <w:pStyle w:val="11"/>
        <w:ind w:firstLine="4000" w:firstLineChars="1250"/>
        <w:jc w:val="both"/>
        <w:rPr>
          <w:rFonts w:ascii="仿宋_GB2312" w:eastAsia="仿宋_GB2312" w:cs="宋体"/>
          <w:color w:val="000000"/>
          <w:sz w:val="32"/>
          <w:szCs w:val="32"/>
        </w:rPr>
      </w:pPr>
    </w:p>
    <w:p>
      <w:pPr>
        <w:pStyle w:val="11"/>
        <w:ind w:firstLine="4000" w:firstLineChars="1250"/>
        <w:jc w:val="both"/>
        <w:rPr>
          <w:rFonts w:ascii="仿宋_GB2312" w:eastAsia="仿宋_GB2312" w:cs="宋体"/>
          <w:color w:val="00000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z w:val="32"/>
          <w:szCs w:val="32"/>
        </w:rPr>
        <w:t xml:space="preserve">单位名称：（公章） </w:t>
      </w:r>
    </w:p>
    <w:p>
      <w:pPr>
        <w:ind w:firstLine="5760" w:firstLineChars="1800"/>
        <w:rPr>
          <w:rFonts w:ascii="仿宋_GB2312" w:eastAsia="仿宋_GB2312" w:cs="宋体"/>
          <w:color w:val="00000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z w:val="32"/>
          <w:szCs w:val="32"/>
        </w:rPr>
        <w:t>年    月    日</w:t>
      </w:r>
    </w:p>
    <w:p>
      <w:pPr>
        <w:ind w:firstLine="5760" w:firstLineChars="1800"/>
        <w:rPr>
          <w:rFonts w:ascii="仿宋_GB2312" w:eastAsia="仿宋_GB2312" w:cs="宋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1277"/>
    <w:rsid w:val="00132870"/>
    <w:rsid w:val="002751E1"/>
    <w:rsid w:val="002B3B09"/>
    <w:rsid w:val="00357061"/>
    <w:rsid w:val="008853B3"/>
    <w:rsid w:val="00A25C8C"/>
    <w:rsid w:val="00B31277"/>
    <w:rsid w:val="00B66A26"/>
    <w:rsid w:val="00C45CC1"/>
    <w:rsid w:val="00C5309E"/>
    <w:rsid w:val="00D220A4"/>
    <w:rsid w:val="00D87024"/>
    <w:rsid w:val="00E43C74"/>
    <w:rsid w:val="00F0163E"/>
    <w:rsid w:val="3072026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jc w:val="left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0">
    <w:name w:val="Default"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11">
    <w:name w:val="正文+2"/>
    <w:basedOn w:val="10"/>
    <w:next w:val="10"/>
    <w:uiPriority w:val="0"/>
    <w:rPr>
      <w:rFonts w:ascii="黑体" w:hAnsi="Times New Roman" w:eastAsia="黑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</Words>
  <Characters>170</Characters>
  <Lines>1</Lines>
  <Paragraphs>1</Paragraphs>
  <TotalTime>0</TotalTime>
  <ScaleCrop>false</ScaleCrop>
  <LinksUpToDate>false</LinksUpToDate>
  <CharactersWithSpaces>198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2016-05-19T02:58:00Z</dcterms:created>
  <dc:creator>lenovo</dc:creator>
  <cp:lastModifiedBy>GDUF</cp:lastModifiedBy>
  <dcterms:modified xsi:type="dcterms:W3CDTF">2017-04-06T01:23:00Z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