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9F" w:rsidRPr="006C153F" w:rsidRDefault="008638AB" w:rsidP="00072D7E">
      <w:pPr>
        <w:adjustRightInd w:val="0"/>
        <w:snapToGrid w:val="0"/>
        <w:spacing w:line="360" w:lineRule="auto"/>
        <w:rPr>
          <w:rFonts w:ascii="宋体" w:eastAsia="宋体" w:hAnsi="宋体"/>
          <w:color w:val="4B4B4B"/>
          <w:sz w:val="28"/>
          <w:szCs w:val="28"/>
        </w:rPr>
      </w:pPr>
      <w:r>
        <w:rPr>
          <w:rFonts w:ascii="宋体" w:eastAsia="宋体" w:hAnsi="宋体" w:hint="eastAsia"/>
          <w:color w:val="4B4B4B"/>
          <w:sz w:val="28"/>
          <w:szCs w:val="28"/>
        </w:rPr>
        <w:t>附件3.</w:t>
      </w:r>
      <w:r w:rsidR="00F60662">
        <w:rPr>
          <w:rFonts w:ascii="宋体" w:eastAsia="宋体" w:hAnsi="宋体" w:hint="eastAsia"/>
          <w:color w:val="4B4B4B"/>
          <w:sz w:val="28"/>
          <w:szCs w:val="28"/>
        </w:rPr>
        <w:t>专业</w:t>
      </w:r>
      <w:r w:rsidR="006D349F" w:rsidRPr="006C153F">
        <w:rPr>
          <w:rFonts w:ascii="宋体" w:eastAsia="宋体" w:hAnsi="宋体" w:hint="eastAsia"/>
          <w:color w:val="4B4B4B"/>
          <w:sz w:val="28"/>
          <w:szCs w:val="28"/>
        </w:rPr>
        <w:t>学位</w:t>
      </w:r>
      <w:r>
        <w:rPr>
          <w:rFonts w:ascii="宋体" w:eastAsia="宋体" w:hAnsi="宋体" w:hint="eastAsia"/>
          <w:color w:val="4B4B4B"/>
          <w:sz w:val="28"/>
          <w:szCs w:val="28"/>
        </w:rPr>
        <w:t>类别学位</w:t>
      </w:r>
      <w:r w:rsidR="006D349F" w:rsidRPr="006C153F">
        <w:rPr>
          <w:rFonts w:ascii="宋体" w:eastAsia="宋体" w:hAnsi="宋体" w:hint="eastAsia"/>
          <w:color w:val="4B4B4B"/>
          <w:sz w:val="28"/>
          <w:szCs w:val="28"/>
        </w:rPr>
        <w:t>授予标准</w:t>
      </w:r>
      <w:r w:rsidR="00575DF5">
        <w:rPr>
          <w:rFonts w:ascii="宋体" w:eastAsia="宋体" w:hAnsi="宋体" w:hint="eastAsia"/>
          <w:color w:val="4B4B4B"/>
          <w:sz w:val="28"/>
          <w:szCs w:val="28"/>
        </w:rPr>
        <w:t>模板</w:t>
      </w:r>
    </w:p>
    <w:p w:rsidR="006D349F" w:rsidRPr="006C153F" w:rsidRDefault="0016137B" w:rsidP="00072D7E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4B4B4B"/>
          <w:sz w:val="36"/>
          <w:szCs w:val="36"/>
        </w:rPr>
      </w:pPr>
      <w:r>
        <w:rPr>
          <w:rFonts w:ascii="黑体" w:eastAsia="黑体" w:hAnsi="黑体" w:hint="eastAsia"/>
          <w:color w:val="4B4B4B"/>
          <w:sz w:val="36"/>
          <w:szCs w:val="36"/>
        </w:rPr>
        <w:t>广东财经大学</w:t>
      </w:r>
      <w:r w:rsidR="008638AB">
        <w:rPr>
          <w:rFonts w:ascii="黑体" w:eastAsia="黑体" w:hAnsi="黑体" w:hint="eastAsia"/>
          <w:color w:val="4B4B4B"/>
          <w:sz w:val="36"/>
          <w:szCs w:val="36"/>
        </w:rPr>
        <w:t>税务</w:t>
      </w:r>
      <w:r w:rsidR="006D349F" w:rsidRPr="006C153F">
        <w:rPr>
          <w:rFonts w:ascii="黑体" w:eastAsia="黑体" w:hAnsi="黑体" w:hint="eastAsia"/>
          <w:color w:val="4B4B4B"/>
          <w:sz w:val="36"/>
          <w:szCs w:val="36"/>
        </w:rPr>
        <w:t>硕士</w:t>
      </w:r>
      <w:r w:rsidR="008638AB">
        <w:rPr>
          <w:rFonts w:ascii="黑体" w:eastAsia="黑体" w:hAnsi="黑体" w:hint="eastAsia"/>
          <w:color w:val="4B4B4B"/>
          <w:sz w:val="36"/>
          <w:szCs w:val="36"/>
        </w:rPr>
        <w:t>专业</w:t>
      </w:r>
      <w:r w:rsidR="006D349F" w:rsidRPr="006C153F">
        <w:rPr>
          <w:rFonts w:ascii="黑体" w:eastAsia="黑体" w:hAnsi="黑体" w:hint="eastAsia"/>
          <w:color w:val="4B4B4B"/>
          <w:sz w:val="36"/>
          <w:szCs w:val="36"/>
        </w:rPr>
        <w:t>学位授予标准</w:t>
      </w:r>
    </w:p>
    <w:p w:rsidR="006D349F" w:rsidRPr="006C153F" w:rsidRDefault="006D349F" w:rsidP="00072D7E">
      <w:pPr>
        <w:adjustRightInd w:val="0"/>
        <w:snapToGrid w:val="0"/>
        <w:spacing w:line="360" w:lineRule="auto"/>
        <w:jc w:val="center"/>
        <w:rPr>
          <w:rFonts w:ascii="Times New Roman" w:eastAsia="微软雅黑" w:hAnsi="Times New Roman" w:cs="Times New Roman"/>
          <w:color w:val="4B4B4B"/>
          <w:sz w:val="28"/>
          <w:szCs w:val="28"/>
        </w:rPr>
      </w:pPr>
      <w:r w:rsidRPr="006C153F">
        <w:rPr>
          <w:rFonts w:ascii="Times New Roman" w:eastAsia="微软雅黑" w:hAnsi="Times New Roman" w:cs="Times New Roman"/>
          <w:color w:val="4B4B4B"/>
          <w:sz w:val="28"/>
          <w:szCs w:val="28"/>
        </w:rPr>
        <w:t>（</w:t>
      </w:r>
      <w:r w:rsidR="00762C10">
        <w:rPr>
          <w:rFonts w:ascii="Times New Roman" w:eastAsia="微软雅黑" w:hAnsi="Times New Roman" w:cs="Times New Roman" w:hint="eastAsia"/>
          <w:color w:val="4B4B4B"/>
          <w:sz w:val="28"/>
          <w:szCs w:val="28"/>
        </w:rPr>
        <w:t>02</w:t>
      </w:r>
      <w:r w:rsidR="00F60662">
        <w:rPr>
          <w:rFonts w:ascii="Times New Roman" w:eastAsia="微软雅黑" w:hAnsi="Times New Roman" w:cs="Times New Roman" w:hint="eastAsia"/>
          <w:color w:val="4B4B4B"/>
          <w:sz w:val="28"/>
          <w:szCs w:val="28"/>
        </w:rPr>
        <w:t>5</w:t>
      </w:r>
      <w:r w:rsidR="008638AB">
        <w:rPr>
          <w:rFonts w:ascii="Times New Roman" w:eastAsia="微软雅黑" w:hAnsi="Times New Roman" w:cs="Times New Roman" w:hint="eastAsia"/>
          <w:color w:val="4B4B4B"/>
          <w:sz w:val="28"/>
          <w:szCs w:val="28"/>
        </w:rPr>
        <w:t>3</w:t>
      </w:r>
      <w:r w:rsidRPr="006C153F">
        <w:rPr>
          <w:rFonts w:ascii="Times New Roman" w:eastAsia="微软雅黑" w:hAnsi="Times New Roman" w:cs="Times New Roman"/>
          <w:color w:val="4B4B4B"/>
          <w:sz w:val="28"/>
          <w:szCs w:val="28"/>
        </w:rPr>
        <w:t>）</w:t>
      </w:r>
    </w:p>
    <w:p w:rsidR="006D349F" w:rsidRPr="008638AB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一、</w:t>
      </w:r>
      <w:r w:rsidR="00F60662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培养</w:t>
      </w:r>
      <w:r w:rsidR="007608F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目标和</w:t>
      </w:r>
      <w:r w:rsidR="007608F5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主要</w:t>
      </w:r>
      <w:r w:rsidR="007608F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培养</w:t>
      </w:r>
      <w:r w:rsidR="006D349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方向</w:t>
      </w:r>
      <w:r w:rsidR="00575DF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简介</w:t>
      </w:r>
      <w:r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（一级标题，黑体四号字，缩进2个字符）</w:t>
      </w:r>
    </w:p>
    <w:p w:rsidR="007608F5" w:rsidRDefault="007608F5" w:rsidP="008638AB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3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8638A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1.培养目标</w:t>
      </w:r>
      <w:r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（二级标题，仿宋体四号字</w:t>
      </w:r>
      <w:r w:rsid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加粗</w:t>
      </w:r>
      <w:r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、缩进2个字符</w:t>
      </w:r>
      <w:r w:rsidR="00C332B5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。</w:t>
      </w:r>
      <w:r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篇幅在500字左右）</w:t>
      </w:r>
    </w:p>
    <w:p w:rsidR="00C332B5" w:rsidRPr="008638AB" w:rsidRDefault="00C332B5" w:rsidP="008638AB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3"/>
        <w:jc w:val="left"/>
        <w:rPr>
          <w:rFonts w:ascii="仿宋_GB2312" w:eastAsia="仿宋_GB2312" w:hAnsi="仿宋" w:cs="仿宋"/>
          <w:b/>
          <w:color w:val="000000"/>
          <w:kern w:val="0"/>
          <w:sz w:val="28"/>
          <w:szCs w:val="24"/>
        </w:rPr>
      </w:pPr>
      <w:r w:rsidRPr="008638A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2</w:t>
      </w:r>
      <w:r w:rsidR="00072D7E" w:rsidRPr="008638A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.</w:t>
      </w:r>
      <w:r w:rsidRPr="008638A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主要培养方向</w:t>
      </w:r>
    </w:p>
    <w:p w:rsidR="00575DF5" w:rsidRPr="008638AB" w:rsidRDefault="00C332B5" w:rsidP="00C332B5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566"/>
        <w:jc w:val="left"/>
        <w:rPr>
          <w:rFonts w:ascii="宋体" w:eastAsia="宋体" w:hAnsi="宋体" w:cs="Times New Roman"/>
          <w:color w:val="2E74B5" w:themeColor="accent1" w:themeShade="BF"/>
          <w:szCs w:val="28"/>
        </w:rPr>
      </w:pPr>
      <w:r w:rsidRPr="00C332B5">
        <w:rPr>
          <w:rFonts w:ascii="仿宋_GB2312" w:eastAsia="仿宋_GB2312" w:hAnsi="仿宋" w:cs="仿宋" w:hint="eastAsia"/>
          <w:color w:val="000000"/>
          <w:kern w:val="0"/>
          <w:sz w:val="24"/>
          <w:szCs w:val="24"/>
        </w:rPr>
        <w:t>（1）******</w:t>
      </w:r>
      <w:r w:rsidR="00072D7E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（</w:t>
      </w:r>
      <w:r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三级标题和</w:t>
      </w:r>
      <w:r w:rsidR="00072D7E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正文</w:t>
      </w:r>
      <w:r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均为</w:t>
      </w:r>
      <w:r w:rsidR="008638AB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仿宋体</w:t>
      </w:r>
      <w:r w:rsidR="00072D7E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四号字、首行缩进</w:t>
      </w:r>
      <w:r w:rsidR="00072D7E" w:rsidRPr="008638AB">
        <w:rPr>
          <w:rFonts w:ascii="宋体" w:eastAsia="宋体" w:hAnsi="宋体" w:cs="Times New Roman"/>
          <w:color w:val="2E74B5" w:themeColor="accent1" w:themeShade="BF"/>
          <w:szCs w:val="28"/>
        </w:rPr>
        <w:t>2</w:t>
      </w:r>
      <w:r w:rsidR="00072D7E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个字符</w:t>
      </w:r>
      <w:r w:rsidR="00472D16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，每个方向篇幅在500字左右</w:t>
      </w:r>
      <w:r w:rsidR="00072D7E" w:rsidRPr="008638AB">
        <w:rPr>
          <w:rFonts w:ascii="宋体" w:eastAsia="宋体" w:hAnsi="宋体" w:cs="Times New Roman" w:hint="eastAsia"/>
          <w:color w:val="2E74B5" w:themeColor="accent1" w:themeShade="BF"/>
          <w:szCs w:val="28"/>
        </w:rPr>
        <w:t>）</w:t>
      </w:r>
    </w:p>
    <w:p w:rsidR="006C153F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二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、获本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专业学位</w:t>
      </w:r>
      <w:r w:rsidR="00E9691A">
        <w:rPr>
          <w:rFonts w:ascii="Times New Roman" w:eastAsia="黑体" w:hAnsi="Times New Roman" w:cs="Times New Roman"/>
          <w:color w:val="4B4B4B"/>
          <w:sz w:val="28"/>
          <w:szCs w:val="28"/>
        </w:rPr>
        <w:t>应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具备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的基本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素质</w:t>
      </w:r>
    </w:p>
    <w:p w:rsidR="00072D7E" w:rsidRPr="00072D7E" w:rsidRDefault="00072D7E" w:rsidP="00072D7E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明确</w:t>
      </w:r>
      <w:r w:rsidR="00E9691A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学术道德、专业素养</w:t>
      </w:r>
      <w:r w:rsidR="00472D16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、</w:t>
      </w:r>
      <w:r w:rsidR="00E9691A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职业道德与职业精神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等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方面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的要求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6C153F" w:rsidRPr="00A14561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三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、获本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专业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学位应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掌握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的基本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知识</w:t>
      </w:r>
    </w:p>
    <w:p w:rsidR="00072D7E" w:rsidRPr="00072D7E" w:rsidRDefault="00072D7E" w:rsidP="00072D7E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明确</w:t>
      </w:r>
      <w:r w:rsidR="00E9691A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基础知识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、</w:t>
      </w:r>
      <w:r w:rsidR="00E9691A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专业知识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等要求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6C153F" w:rsidRPr="00A14561" w:rsidRDefault="00072D7E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四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、获本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专业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学位应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接受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的</w:t>
      </w:r>
      <w:r w:rsidR="00E9691A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实践训练</w:t>
      </w:r>
    </w:p>
    <w:p w:rsidR="00072D7E" w:rsidRDefault="00072D7E" w:rsidP="00072D7E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明确</w:t>
      </w:r>
      <w:r w:rsidR="00E9691A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专题研究、案例分析、实习实践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等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方面的要求</w:t>
      </w:r>
      <w:r w:rsidRPr="00072D7E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E9691A" w:rsidRPr="00BA4545" w:rsidRDefault="00E9691A" w:rsidP="00BA4545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 w:rsidRPr="00BA454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五、获本专业学位应具备的基本能力</w:t>
      </w:r>
    </w:p>
    <w:p w:rsidR="00E9691A" w:rsidRPr="00E9691A" w:rsidRDefault="00E9691A" w:rsidP="00072D7E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</w:t>
      </w:r>
      <w:r w:rsidR="00472D16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可根据本专业学位相应职业的岗位胜任能力要求分点阐述）</w:t>
      </w:r>
    </w:p>
    <w:p w:rsidR="006C153F" w:rsidRPr="00A14561" w:rsidRDefault="00BA4545" w:rsidP="00072D7E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六</w:t>
      </w:r>
      <w:r w:rsidR="006C153F" w:rsidRPr="00A14561">
        <w:rPr>
          <w:rFonts w:ascii="Times New Roman" w:eastAsia="黑体" w:hAnsi="Times New Roman" w:cs="Times New Roman"/>
          <w:color w:val="4B4B4B"/>
          <w:sz w:val="28"/>
          <w:szCs w:val="28"/>
        </w:rPr>
        <w:t>、学位论文基本要求</w:t>
      </w:r>
    </w:p>
    <w:p w:rsidR="006C153F" w:rsidRPr="00575DF5" w:rsidRDefault="00575DF5" w:rsidP="00BA4545">
      <w:pPr>
        <w:widowControl/>
        <w:tabs>
          <w:tab w:val="num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E9691A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（明确</w:t>
      </w:r>
      <w:r w:rsidR="00E9691A" w:rsidRPr="00BA454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选题要求、学位论文形式和规范要求</w:t>
      </w:r>
      <w:r w:rsidR="00BA4545" w:rsidRPr="00BA454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、学</w:t>
      </w:r>
      <w:r w:rsidR="00E9691A" w:rsidRPr="00BA454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位论文水平要求</w:t>
      </w:r>
      <w:r w:rsidRPr="00575DF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</w:t>
      </w:r>
    </w:p>
    <w:p w:rsidR="00072D7E" w:rsidRDefault="00072D7E" w:rsidP="00072D7E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color w:val="4B4B4B"/>
          <w:sz w:val="28"/>
          <w:szCs w:val="28"/>
        </w:rPr>
      </w:pPr>
    </w:p>
    <w:p w:rsidR="00072D7E" w:rsidRDefault="00072D7E" w:rsidP="00072D7E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color w:val="4B4B4B"/>
          <w:sz w:val="28"/>
          <w:szCs w:val="28"/>
        </w:rPr>
      </w:pPr>
    </w:p>
    <w:p w:rsidR="00072D7E" w:rsidRPr="00072D7E" w:rsidRDefault="00072D7E" w:rsidP="00072D7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页面设置：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A4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竖版，页边距上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2.5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4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，下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2.5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4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，左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3.18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，右</w:t>
      </w:r>
      <w:r>
        <w:rPr>
          <w:rFonts w:ascii="宋体" w:eastAsia="宋体" w:hAnsi="宋体" w:cs="宋体" w:hint="eastAsia"/>
          <w:color w:val="0066FF"/>
          <w:kern w:val="0"/>
          <w:sz w:val="24"/>
          <w:szCs w:val="21"/>
        </w:rPr>
        <w:t>3.18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cm</w:t>
      </w:r>
    </w:p>
    <w:p w:rsidR="00072D7E" w:rsidRPr="00072D7E" w:rsidRDefault="00072D7E" w:rsidP="00C332B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color w:val="4B4B4B"/>
          <w:sz w:val="28"/>
          <w:szCs w:val="28"/>
        </w:rPr>
      </w:pP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全文</w:t>
      </w:r>
      <w:r w:rsidRPr="00072D7E">
        <w:rPr>
          <w:rFonts w:ascii="宋体" w:eastAsia="宋体" w:hAnsi="宋体" w:cs="宋体"/>
          <w:color w:val="0066FF"/>
          <w:kern w:val="0"/>
          <w:sz w:val="24"/>
          <w:szCs w:val="21"/>
        </w:rPr>
        <w:t>1.5</w:t>
      </w:r>
      <w:r w:rsidRPr="00072D7E">
        <w:rPr>
          <w:rFonts w:ascii="Times New Roman" w:eastAsia="宋体" w:hAnsi="Times New Roman" w:cs="宋体" w:hint="eastAsia"/>
          <w:color w:val="0066FF"/>
          <w:kern w:val="0"/>
          <w:sz w:val="24"/>
          <w:szCs w:val="21"/>
        </w:rPr>
        <w:t>倍行间距，不定义文档网格</w:t>
      </w:r>
    </w:p>
    <w:sectPr w:rsidR="00072D7E" w:rsidRPr="00072D7E" w:rsidSect="007F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92" w:rsidRDefault="00F42992" w:rsidP="002C087A">
      <w:r>
        <w:separator/>
      </w:r>
    </w:p>
  </w:endnote>
  <w:endnote w:type="continuationSeparator" w:id="1">
    <w:p w:rsidR="00F42992" w:rsidRDefault="00F42992" w:rsidP="002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新宋体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92" w:rsidRDefault="00F42992" w:rsidP="002C087A">
      <w:r>
        <w:separator/>
      </w:r>
    </w:p>
  </w:footnote>
  <w:footnote w:type="continuationSeparator" w:id="1">
    <w:p w:rsidR="00F42992" w:rsidRDefault="00F42992" w:rsidP="002C0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0AAB"/>
    <w:multiLevelType w:val="hybridMultilevel"/>
    <w:tmpl w:val="676C2F26"/>
    <w:lvl w:ilvl="0" w:tplc="9BC41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5BA5B84"/>
    <w:multiLevelType w:val="hybridMultilevel"/>
    <w:tmpl w:val="82463D8E"/>
    <w:lvl w:ilvl="0" w:tplc="77F6B1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47CA8"/>
    <w:multiLevelType w:val="hybridMultilevel"/>
    <w:tmpl w:val="AFF61F56"/>
    <w:lvl w:ilvl="0" w:tplc="6FB286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8102CE"/>
    <w:multiLevelType w:val="hybridMultilevel"/>
    <w:tmpl w:val="8DFA2978"/>
    <w:lvl w:ilvl="0" w:tplc="BBD0D5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49F"/>
    <w:rsid w:val="00072D7E"/>
    <w:rsid w:val="0016137B"/>
    <w:rsid w:val="00184AF7"/>
    <w:rsid w:val="002759E5"/>
    <w:rsid w:val="002C087A"/>
    <w:rsid w:val="003A526E"/>
    <w:rsid w:val="003D2800"/>
    <w:rsid w:val="00427A1E"/>
    <w:rsid w:val="004715A9"/>
    <w:rsid w:val="00472D16"/>
    <w:rsid w:val="00575DF5"/>
    <w:rsid w:val="00591868"/>
    <w:rsid w:val="006264F7"/>
    <w:rsid w:val="0064009F"/>
    <w:rsid w:val="006C153F"/>
    <w:rsid w:val="006D349F"/>
    <w:rsid w:val="006E3759"/>
    <w:rsid w:val="00713D17"/>
    <w:rsid w:val="007608F5"/>
    <w:rsid w:val="00762C10"/>
    <w:rsid w:val="00771FE3"/>
    <w:rsid w:val="007F622C"/>
    <w:rsid w:val="008638AB"/>
    <w:rsid w:val="00947534"/>
    <w:rsid w:val="00A14561"/>
    <w:rsid w:val="00AC478B"/>
    <w:rsid w:val="00AC5D00"/>
    <w:rsid w:val="00B715C9"/>
    <w:rsid w:val="00BA4545"/>
    <w:rsid w:val="00BE629E"/>
    <w:rsid w:val="00C332B5"/>
    <w:rsid w:val="00D21C96"/>
    <w:rsid w:val="00D565EE"/>
    <w:rsid w:val="00E9691A"/>
    <w:rsid w:val="00EB47BB"/>
    <w:rsid w:val="00F42992"/>
    <w:rsid w:val="00F6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87A"/>
    <w:rPr>
      <w:sz w:val="18"/>
      <w:szCs w:val="18"/>
    </w:rPr>
  </w:style>
  <w:style w:type="table" w:styleId="a6">
    <w:name w:val="Table Grid"/>
    <w:basedOn w:val="a1"/>
    <w:uiPriority w:val="39"/>
    <w:rsid w:val="006E3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王景刚</dc:creator>
  <cp:keywords/>
  <dc:description/>
  <cp:lastModifiedBy>Lenovo User</cp:lastModifiedBy>
  <cp:revision>12</cp:revision>
  <cp:lastPrinted>2016-04-15T00:27:00Z</cp:lastPrinted>
  <dcterms:created xsi:type="dcterms:W3CDTF">2016-03-02T03:45:00Z</dcterms:created>
  <dcterms:modified xsi:type="dcterms:W3CDTF">2016-04-15T01:27:00Z</dcterms:modified>
</cp:coreProperties>
</file>