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人文与传播学院、网络传播学院（合署）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</w:t>
      </w:r>
      <w:r>
        <w:rPr>
          <w:rFonts w:ascii="宋体" w:hAnsi="宋体" w:eastAsia="宋体"/>
          <w:b/>
          <w:sz w:val="36"/>
          <w:szCs w:val="36"/>
        </w:rPr>
        <w:t>022</w:t>
      </w:r>
      <w:r>
        <w:rPr>
          <w:rFonts w:hint="eastAsia" w:ascii="宋体" w:hAnsi="宋体" w:eastAsia="宋体"/>
          <w:b/>
          <w:sz w:val="36"/>
          <w:szCs w:val="36"/>
        </w:rPr>
        <w:t>级出版硕士研究生提前培养工作方案</w:t>
      </w:r>
    </w:p>
    <w:p>
      <w:pPr>
        <w:jc w:val="center"/>
        <w:rPr>
          <w:sz w:val="32"/>
          <w:szCs w:val="32"/>
        </w:rPr>
      </w:pP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为贯彻落实教育部《关于加快新时代研究生教育改革发展的意见》，进一步提升学校研究生培养质量，落实“立德树人”根本任务，践行“三全育人”理念，加强招生与培养环节衔接，将培养阶段前移，提升研究生新生的综合素养，为研究生入学后的专业学习和科研能力训练奠定基础，</w:t>
      </w:r>
      <w:r>
        <w:rPr>
          <w:rFonts w:hint="eastAsia" w:ascii="宋体" w:hAnsi="宋体" w:eastAsia="宋体" w:cs="Arial"/>
          <w:bCs/>
          <w:kern w:val="0"/>
          <w:sz w:val="24"/>
          <w:szCs w:val="24"/>
        </w:rPr>
        <w:t>根据研究生院《</w:t>
      </w:r>
      <w:r>
        <w:rPr>
          <w:rFonts w:ascii="宋体" w:hAnsi="宋体" w:eastAsia="宋体" w:cs="Arial"/>
          <w:bCs/>
          <w:kern w:val="0"/>
          <w:sz w:val="24"/>
          <w:szCs w:val="24"/>
        </w:rPr>
        <w:t>关于开展2022级研究生新生提前培养工作的通知</w:t>
      </w:r>
      <w:r>
        <w:rPr>
          <w:rFonts w:hint="eastAsia" w:ascii="宋体" w:hAnsi="宋体" w:eastAsia="宋体" w:cs="Arial"/>
          <w:bCs/>
          <w:kern w:val="0"/>
          <w:sz w:val="24"/>
          <w:szCs w:val="24"/>
        </w:rPr>
        <w:t>》（</w:t>
      </w:r>
      <w:r>
        <w:rPr>
          <w:rFonts w:hint="eastAsia" w:ascii="宋体" w:hAnsi="宋体" w:eastAsia="宋体" w:cs="Arial"/>
          <w:kern w:val="0"/>
          <w:sz w:val="24"/>
          <w:szCs w:val="24"/>
        </w:rPr>
        <w:t>粤财大研〔2022〕42号）文件精神，结合我院实际情况，特制定《2</w:t>
      </w:r>
      <w:r>
        <w:rPr>
          <w:rFonts w:ascii="宋体" w:hAnsi="宋体" w:eastAsia="宋体" w:cs="Arial"/>
          <w:kern w:val="0"/>
          <w:sz w:val="24"/>
          <w:szCs w:val="24"/>
        </w:rPr>
        <w:t>022</w:t>
      </w:r>
      <w:r>
        <w:rPr>
          <w:rFonts w:hint="eastAsia" w:ascii="宋体" w:hAnsi="宋体" w:eastAsia="宋体" w:cs="Arial"/>
          <w:kern w:val="0"/>
          <w:sz w:val="24"/>
          <w:szCs w:val="24"/>
        </w:rPr>
        <w:t>级出版专业硕士研究生提前培养工作方案》。</w:t>
      </w:r>
    </w:p>
    <w:p>
      <w:pPr>
        <w:widowControl/>
        <w:spacing w:line="360" w:lineRule="auto"/>
        <w:jc w:val="left"/>
        <w:rPr>
          <w:rFonts w:hint="eastAsia" w:ascii="宋体" w:hAnsi="宋体" w:eastAsia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  <w:szCs w:val="24"/>
        </w:rPr>
        <w:t>一、培养进度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Arial"/>
          <w:bCs/>
          <w:kern w:val="0"/>
          <w:sz w:val="24"/>
          <w:szCs w:val="24"/>
        </w:rPr>
        <w:t>研究生提前培养工作，从6月1日开始，8月31日为止，为期3个月。</w:t>
      </w:r>
    </w:p>
    <w:p>
      <w:pPr>
        <w:widowControl/>
        <w:spacing w:line="360" w:lineRule="auto"/>
        <w:ind w:firstLine="645"/>
        <w:jc w:val="left"/>
        <w:rPr>
          <w:rFonts w:ascii="宋体" w:hAnsi="宋体" w:eastAsia="宋体" w:cs="Arial"/>
          <w:b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kern w:val="0"/>
          <w:sz w:val="24"/>
          <w:szCs w:val="24"/>
        </w:rPr>
        <w:t>（一）前期工作</w:t>
      </w:r>
    </w:p>
    <w:p>
      <w:pPr>
        <w:widowControl/>
        <w:spacing w:line="360" w:lineRule="auto"/>
        <w:ind w:firstLine="645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学科秘书建立新生微信群，组织2021级研究生志愿者，与新生进行对接，了解新生的困惑，及时发布学业、学术指导信息。</w:t>
      </w:r>
    </w:p>
    <w:p>
      <w:pPr>
        <w:widowControl/>
        <w:spacing w:line="360" w:lineRule="auto"/>
        <w:ind w:firstLine="645"/>
        <w:jc w:val="left"/>
        <w:rPr>
          <w:rFonts w:ascii="宋体" w:hAnsi="宋体" w:eastAsia="宋体" w:cs="Arial"/>
          <w:b/>
          <w:kern w:val="0"/>
          <w:sz w:val="24"/>
          <w:szCs w:val="24"/>
        </w:rPr>
      </w:pPr>
      <w:r>
        <w:rPr>
          <w:rFonts w:ascii="宋体" w:hAnsi="宋体" w:eastAsia="宋体" w:cs="Arial"/>
          <w:b/>
          <w:kern w:val="0"/>
          <w:sz w:val="24"/>
          <w:szCs w:val="24"/>
        </w:rPr>
        <w:t>（二）</w:t>
      </w:r>
      <w:r>
        <w:rPr>
          <w:rFonts w:hint="eastAsia" w:ascii="宋体" w:hAnsi="宋体" w:eastAsia="宋体" w:cs="Arial"/>
          <w:b/>
          <w:kern w:val="0"/>
          <w:sz w:val="24"/>
          <w:szCs w:val="24"/>
        </w:rPr>
        <w:t>集中研习</w:t>
      </w:r>
    </w:p>
    <w:p>
      <w:pPr>
        <w:widowControl/>
        <w:spacing w:line="360" w:lineRule="auto"/>
        <w:ind w:firstLine="645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开办为期3天的“研究生讲习班”，安排6场线上学术讲座，内容包括学术道德与规范、科研思维培养、研究方法工具、学科前沿等方面，具体日程如下：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36"/>
        <w:gridCol w:w="336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课程时间</w:t>
            </w:r>
          </w:p>
        </w:tc>
        <w:tc>
          <w:tcPr>
            <w:tcW w:w="33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课程内容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7月10日</w:t>
            </w:r>
          </w:p>
        </w:tc>
        <w:tc>
          <w:tcPr>
            <w:tcW w:w="1536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8:</w:t>
            </w:r>
            <w:r>
              <w:rPr>
                <w:rFonts w:ascii="宋体" w:hAnsi="宋体" w:eastAsia="宋体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</w:p>
        </w:tc>
        <w:tc>
          <w:tcPr>
            <w:tcW w:w="336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开班仪式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9:00-11:00</w:t>
            </w:r>
          </w:p>
        </w:tc>
        <w:tc>
          <w:tcPr>
            <w:tcW w:w="336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研究生的素质养成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田忠辉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14:30-16:30</w:t>
            </w:r>
          </w:p>
        </w:tc>
        <w:tc>
          <w:tcPr>
            <w:tcW w:w="336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纸印文明:出版史的一种媒介环境学解读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孙启军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7月11日</w:t>
            </w:r>
          </w:p>
        </w:tc>
        <w:tc>
          <w:tcPr>
            <w:tcW w:w="1536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9:00-11:00</w:t>
            </w:r>
          </w:p>
        </w:tc>
        <w:tc>
          <w:tcPr>
            <w:tcW w:w="336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科研思维培养与实践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吴献举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14:30-16:30</w:t>
            </w:r>
          </w:p>
        </w:tc>
        <w:tc>
          <w:tcPr>
            <w:tcW w:w="336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出版（编辑）专业的学科前沿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萧宿荣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7月12日</w:t>
            </w:r>
          </w:p>
        </w:tc>
        <w:tc>
          <w:tcPr>
            <w:tcW w:w="1536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9:00-11:00</w:t>
            </w:r>
          </w:p>
        </w:tc>
        <w:tc>
          <w:tcPr>
            <w:tcW w:w="336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从学位论文评阅谈专硕阶段学习的特点与要求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14:30-16:30</w:t>
            </w:r>
          </w:p>
        </w:tc>
        <w:tc>
          <w:tcPr>
            <w:tcW w:w="336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数字媒体的新业态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16:30-17:30</w:t>
            </w:r>
          </w:p>
        </w:tc>
        <w:tc>
          <w:tcPr>
            <w:tcW w:w="336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闭幕仪式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于万红</w:t>
            </w:r>
          </w:p>
        </w:tc>
      </w:tr>
    </w:tbl>
    <w:p>
      <w:pPr>
        <w:widowControl/>
        <w:spacing w:line="360" w:lineRule="auto"/>
        <w:ind w:firstLine="645"/>
        <w:jc w:val="left"/>
        <w:rPr>
          <w:rFonts w:ascii="宋体" w:hAnsi="宋体" w:eastAsia="宋体" w:cs="Arial"/>
          <w:b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kern w:val="0"/>
          <w:sz w:val="24"/>
          <w:szCs w:val="24"/>
        </w:rPr>
        <w:t>（三）自行学习</w:t>
      </w:r>
    </w:p>
    <w:p>
      <w:pPr>
        <w:widowControl/>
        <w:spacing w:line="360" w:lineRule="auto"/>
        <w:ind w:firstLine="645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（1）研究生完成线上课程的学习，包括：</w:t>
      </w:r>
    </w:p>
    <w:p>
      <w:pPr>
        <w:widowControl/>
        <w:spacing w:line="360" w:lineRule="auto"/>
        <w:ind w:firstLine="645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必修课：2021中国新闻传播大讲堂、学术思维与论文写作；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选修课：云游出版社、新媒体编创、趣说新媒体（三选一）。</w:t>
      </w:r>
    </w:p>
    <w:p>
      <w:pPr>
        <w:widowControl/>
        <w:spacing w:line="360" w:lineRule="auto"/>
        <w:ind w:firstLine="645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ascii="宋体" w:hAnsi="宋体" w:eastAsia="宋体" w:cs="Arial"/>
          <w:kern w:val="0"/>
          <w:sz w:val="24"/>
          <w:szCs w:val="24"/>
        </w:rPr>
        <w:t>（</w:t>
      </w:r>
      <w:r>
        <w:rPr>
          <w:rFonts w:hint="eastAsia" w:ascii="宋体" w:hAnsi="宋体" w:eastAsia="宋体" w:cs="Arial"/>
          <w:kern w:val="0"/>
          <w:sz w:val="24"/>
          <w:szCs w:val="24"/>
        </w:rPr>
        <w:t>2</w:t>
      </w:r>
      <w:r>
        <w:rPr>
          <w:rFonts w:ascii="宋体" w:hAnsi="宋体" w:eastAsia="宋体" w:cs="Arial"/>
          <w:kern w:val="0"/>
          <w:sz w:val="24"/>
          <w:szCs w:val="24"/>
        </w:rPr>
        <w:t>）阅读安排</w:t>
      </w:r>
    </w:p>
    <w:p>
      <w:pPr>
        <w:widowControl/>
        <w:spacing w:line="360" w:lineRule="auto"/>
        <w:ind w:firstLine="645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向研究生发布提供阅读书目，供研究生阅读。书目包括：</w:t>
      </w:r>
    </w:p>
    <w:p>
      <w:pPr>
        <w:widowControl/>
        <w:spacing w:line="360" w:lineRule="auto"/>
        <w:ind w:firstLine="645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①《书业行知录》，周百义著，中国书籍出版社，2013年1月1日第一版</w:t>
      </w:r>
    </w:p>
    <w:p>
      <w:pPr>
        <w:widowControl/>
        <w:spacing w:line="360" w:lineRule="auto"/>
        <w:ind w:firstLine="645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②《图书编辑校对实用手册》（修订版），黎洪波主编，广西师范大学出版社，2006年8月出版</w:t>
      </w:r>
    </w:p>
    <w:p>
      <w:pPr>
        <w:widowControl/>
        <w:spacing w:line="360" w:lineRule="auto"/>
        <w:ind w:firstLine="645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③《编辑忆旧》，赵家璧著，人民文学出版社，2008年7月第一版</w:t>
      </w:r>
    </w:p>
    <w:p>
      <w:pPr>
        <w:widowControl/>
        <w:spacing w:line="360" w:lineRule="auto"/>
        <w:ind w:firstLine="645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④《书籍的历史》，弗雷德里克•巴比耶著，广西师范大学出版社，2005年1月第一版</w:t>
      </w:r>
    </w:p>
    <w:p>
      <w:pPr>
        <w:widowControl/>
        <w:spacing w:line="360" w:lineRule="auto"/>
        <w:ind w:firstLine="645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⑤《图书营销传播》，文硕、吴兴文著，中国广播电视出版社，2000年1月1日第一版</w:t>
      </w:r>
    </w:p>
    <w:p>
      <w:pPr>
        <w:widowControl/>
        <w:spacing w:line="360" w:lineRule="auto"/>
        <w:ind w:firstLine="645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⑥《如何阅读一本书》，莫提默•J•艾德勒、查尔斯•范多伦著，商务印书馆，2004年第一版</w:t>
      </w:r>
    </w:p>
    <w:p>
      <w:pPr>
        <w:widowControl/>
        <w:spacing w:line="360" w:lineRule="auto"/>
        <w:ind w:firstLine="645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⑦《中外出版史》，肖东发、于文主编，中国人民大学出版社，2010年1月第一版</w:t>
      </w:r>
    </w:p>
    <w:p>
      <w:pPr>
        <w:widowControl/>
        <w:spacing w:line="360" w:lineRule="auto"/>
        <w:ind w:firstLine="645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要求研究生精读、细读，撰写不少于2万字的阅读报告。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b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kern w:val="0"/>
          <w:sz w:val="24"/>
          <w:szCs w:val="24"/>
        </w:rPr>
        <w:t>二、学习要求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研究生按要求参加相关学习活动，进行线上专题讨论、撰写读书心得以及参与前沿问题讨论、完成文献阅读等任务。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b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kern w:val="0"/>
          <w:sz w:val="24"/>
          <w:szCs w:val="24"/>
        </w:rPr>
        <w:t>三、考核方式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  研究生秘书做好课程的考勤工作，开学时提交给学科秘书，并组织1-2次学术交流讨论。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Arial"/>
          <w:kern w:val="0"/>
          <w:sz w:val="24"/>
          <w:szCs w:val="24"/>
        </w:rPr>
      </w:pP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Arial"/>
          <w:color w:val="333333"/>
          <w:kern w:val="0"/>
          <w:sz w:val="24"/>
          <w:szCs w:val="24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人文与传播学院、网络传播学院（合署）</w:t>
      </w:r>
    </w:p>
    <w:p>
      <w:pPr>
        <w:spacing w:line="360" w:lineRule="auto"/>
        <w:ind w:firstLine="640" w:firstLineChars="200"/>
        <w:jc w:val="right"/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年5 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BE"/>
    <w:rsid w:val="00143BA4"/>
    <w:rsid w:val="00170D0A"/>
    <w:rsid w:val="00182B8F"/>
    <w:rsid w:val="002B5A4A"/>
    <w:rsid w:val="002B6A5D"/>
    <w:rsid w:val="003D6C18"/>
    <w:rsid w:val="003E1F48"/>
    <w:rsid w:val="00413B46"/>
    <w:rsid w:val="005C07CA"/>
    <w:rsid w:val="005F58F6"/>
    <w:rsid w:val="00616EC6"/>
    <w:rsid w:val="006619CE"/>
    <w:rsid w:val="00706957"/>
    <w:rsid w:val="007143D2"/>
    <w:rsid w:val="00737A5D"/>
    <w:rsid w:val="00741EF8"/>
    <w:rsid w:val="00821C01"/>
    <w:rsid w:val="00831265"/>
    <w:rsid w:val="0084530F"/>
    <w:rsid w:val="008C7413"/>
    <w:rsid w:val="008F0E16"/>
    <w:rsid w:val="009C0B77"/>
    <w:rsid w:val="009F2AE8"/>
    <w:rsid w:val="00A261F0"/>
    <w:rsid w:val="00AB3E11"/>
    <w:rsid w:val="00AC2DC4"/>
    <w:rsid w:val="00AF3DAA"/>
    <w:rsid w:val="00AF4CDE"/>
    <w:rsid w:val="00BF03BE"/>
    <w:rsid w:val="00D812BE"/>
    <w:rsid w:val="00D866EB"/>
    <w:rsid w:val="00E054C7"/>
    <w:rsid w:val="00E32D5B"/>
    <w:rsid w:val="00E54E86"/>
    <w:rsid w:val="00F24310"/>
    <w:rsid w:val="00F31C53"/>
    <w:rsid w:val="4F9A426A"/>
    <w:rsid w:val="5FE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189</Words>
  <Characters>1078</Characters>
  <Lines>8</Lines>
  <Paragraphs>2</Paragraphs>
  <TotalTime>117</TotalTime>
  <ScaleCrop>false</ScaleCrop>
  <LinksUpToDate>false</LinksUpToDate>
  <CharactersWithSpaces>1265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2022-05-17T12:47:00Z</dcterms:created>
  <dc:creator>微软用户</dc:creator>
  <cp:lastModifiedBy>Administrator</cp:lastModifiedBy>
  <cp:lastPrinted>2022-05-12T16:03:00Z</cp:lastPrinted>
  <dcterms:modified xsi:type="dcterms:W3CDTF">2022-06-06T06:14:11Z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0EA12DEA0C874325B39341E7CB32E37B</vt:lpwstr>
  </property>
</Properties>
</file>