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F6" w:rsidRDefault="00FD21F6" w:rsidP="00FD21F6">
      <w:pPr>
        <w:pStyle w:val="1"/>
        <w:spacing w:line="500" w:lineRule="exact"/>
        <w:rPr>
          <w:sz w:val="32"/>
        </w:rPr>
      </w:pPr>
      <w:bookmarkStart w:id="0" w:name="_Toc1358"/>
      <w:r>
        <w:rPr>
          <w:rFonts w:hint="eastAsia"/>
          <w:sz w:val="32"/>
        </w:rPr>
        <w:t>广东财经大学统计学一级学科硕士学位授予标准（经济学）</w:t>
      </w:r>
      <w:bookmarkEnd w:id="0"/>
    </w:p>
    <w:p w:rsidR="00FD21F6" w:rsidRDefault="00FD21F6" w:rsidP="00FD21F6">
      <w:pPr>
        <w:adjustRightInd w:val="0"/>
        <w:snapToGrid w:val="0"/>
        <w:spacing w:line="500" w:lineRule="exact"/>
        <w:jc w:val="center"/>
        <w:rPr>
          <w:rFonts w:eastAsia="微软雅黑"/>
          <w:color w:val="4B4B4B"/>
          <w:sz w:val="28"/>
          <w:szCs w:val="28"/>
        </w:rPr>
      </w:pPr>
      <w:r>
        <w:rPr>
          <w:rFonts w:eastAsia="微软雅黑"/>
          <w:color w:val="4B4B4B"/>
          <w:sz w:val="28"/>
          <w:szCs w:val="28"/>
        </w:rPr>
        <w:t>（</w:t>
      </w:r>
      <w:r>
        <w:rPr>
          <w:rFonts w:eastAsia="微软雅黑" w:hint="eastAsia"/>
          <w:color w:val="4B4B4B"/>
          <w:sz w:val="28"/>
          <w:szCs w:val="28"/>
        </w:rPr>
        <w:t>0270</w:t>
      </w:r>
      <w:r>
        <w:rPr>
          <w:rFonts w:eastAsia="微软雅黑"/>
          <w:color w:val="4B4B4B"/>
          <w:sz w:val="28"/>
          <w:szCs w:val="28"/>
        </w:rPr>
        <w:t>）</w:t>
      </w:r>
    </w:p>
    <w:p w:rsidR="00FD21F6" w:rsidRDefault="00FD21F6" w:rsidP="00FD21F6">
      <w:pPr>
        <w:adjustRightInd w:val="0"/>
        <w:snapToGrid w:val="0"/>
        <w:spacing w:beforeLines="50" w:afterLines="50" w:line="500" w:lineRule="exact"/>
        <w:ind w:firstLineChars="200" w:firstLine="560"/>
        <w:rPr>
          <w:rFonts w:eastAsia="黑体"/>
          <w:color w:val="4B4B4B"/>
          <w:sz w:val="28"/>
          <w:szCs w:val="28"/>
        </w:rPr>
      </w:pPr>
      <w:r>
        <w:rPr>
          <w:rFonts w:eastAsia="黑体" w:hint="eastAsia"/>
          <w:color w:val="4B4B4B"/>
          <w:sz w:val="28"/>
          <w:szCs w:val="28"/>
        </w:rPr>
        <w:t>一、培养目标和主要学科方向简介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1.培养目标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/>
          <w:color w:val="FF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本学科主要培养在金融和保险部门、投资、证券及社会保障机构、市场调研、咨询及信息产业部门、政府统计部门、大中型企业从事统计调查、数据分析、质量控制、预测决策等开发、应用、教学、科研和管理工作的高层次专业人才。本一级学科硕士学位点经国务院学位委员会审核批准，授予</w:t>
      </w:r>
      <w:r>
        <w:rPr>
          <w:rFonts w:ascii="仿宋_GB2312" w:eastAsia="仿宋_GB2312" w:hint="eastAsia"/>
          <w:kern w:val="0"/>
          <w:sz w:val="28"/>
          <w:szCs w:val="28"/>
        </w:rPr>
        <w:t>经济学硕士学位。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仿宋" w:cs="仿宋"/>
          <w:b/>
          <w:color w:val="000000"/>
          <w:kern w:val="0"/>
          <w:sz w:val="28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28"/>
        </w:rPr>
        <w:t>2.主要学科方向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>
        <w:rPr>
          <w:rFonts w:ascii="仿宋_GB2312" w:eastAsia="仿宋_GB2312" w:hAnsi="仿宋" w:cs="仿宋" w:hint="eastAsia"/>
          <w:bCs/>
          <w:color w:val="000000"/>
          <w:kern w:val="0"/>
          <w:sz w:val="28"/>
        </w:rPr>
        <w:t>（</w:t>
      </w:r>
      <w:r>
        <w:rPr>
          <w:rFonts w:ascii="仿宋_GB2312" w:eastAsia="仿宋_GB2312" w:hAnsi="仿宋" w:cs="仿宋"/>
          <w:bCs/>
          <w:color w:val="000000"/>
          <w:kern w:val="0"/>
          <w:sz w:val="28"/>
        </w:rPr>
        <w:t>1）</w:t>
      </w:r>
      <w:r>
        <w:rPr>
          <w:rFonts w:eastAsia="仿宋_GB2312"/>
          <w:bCs/>
          <w:color w:val="000000"/>
          <w:kern w:val="0"/>
          <w:sz w:val="15"/>
          <w:szCs w:val="14"/>
        </w:rPr>
        <w:t> </w:t>
      </w:r>
      <w:r>
        <w:rPr>
          <w:rFonts w:ascii="仿宋_GB2312" w:eastAsia="仿宋_GB2312" w:hAnsi="仿宋" w:cs="仿宋" w:hint="eastAsia"/>
          <w:bCs/>
          <w:color w:val="000000"/>
          <w:kern w:val="0"/>
          <w:sz w:val="28"/>
        </w:rPr>
        <w:t>经济统计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该二级学科点是我校经国务院学位办评审备案的二级硕士点。是建立在统计指标基础上，对经济现象与问题进行分析，研究如何获取并处理相关总体数据，分析复杂经济现象总体数量规律性的方法。其主要的研究领域是官方统计制度方法（包括统计</w:t>
      </w:r>
      <w:r>
        <w:rPr>
          <w:rFonts w:ascii="仿宋_GB2312" w:eastAsia="仿宋_GB2312"/>
          <w:color w:val="000000"/>
          <w:kern w:val="0"/>
          <w:sz w:val="28"/>
          <w:szCs w:val="28"/>
        </w:rPr>
        <w:t>制度方法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/>
          <w:color w:val="000000"/>
          <w:kern w:val="0"/>
          <w:sz w:val="28"/>
          <w:szCs w:val="28"/>
        </w:rPr>
        <w:t>统计数据质量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/>
          <w:color w:val="000000"/>
          <w:kern w:val="0"/>
          <w:sz w:val="28"/>
          <w:szCs w:val="28"/>
        </w:rPr>
        <w:t>指数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/>
          <w:color w:val="000000"/>
          <w:kern w:val="0"/>
          <w:sz w:val="28"/>
          <w:szCs w:val="28"/>
        </w:rPr>
        <w:t>抽样方法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应</w:t>
      </w:r>
      <w:r>
        <w:rPr>
          <w:rFonts w:ascii="仿宋_GB2312" w:eastAsia="仿宋_GB2312"/>
          <w:color w:val="000000"/>
          <w:kern w:val="0"/>
          <w:sz w:val="28"/>
          <w:szCs w:val="28"/>
        </w:rPr>
        <w:t>用等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）、国民经济核算（包括国民账户体系</w:t>
      </w:r>
      <w:r>
        <w:rPr>
          <w:rFonts w:ascii="仿宋_GB2312" w:eastAsia="仿宋_GB2312"/>
          <w:color w:val="000000"/>
          <w:kern w:val="0"/>
          <w:sz w:val="28"/>
          <w:szCs w:val="28"/>
        </w:rPr>
        <w:t>SNA、中国国民经济核算等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）、宏观经济统计分析（包括国民经济运行分析、投入产出分析、市场调查分析等）。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>
        <w:rPr>
          <w:rFonts w:ascii="仿宋_GB2312" w:eastAsia="仿宋_GB2312" w:hAnsi="仿宋" w:cs="仿宋" w:hint="eastAsia"/>
          <w:bCs/>
          <w:color w:val="000000"/>
          <w:kern w:val="0"/>
          <w:sz w:val="28"/>
        </w:rPr>
        <w:t>（</w:t>
      </w:r>
      <w:r>
        <w:rPr>
          <w:rFonts w:ascii="仿宋_GB2312" w:eastAsia="仿宋_GB2312" w:hAnsi="仿宋" w:cs="仿宋"/>
          <w:bCs/>
          <w:color w:val="000000"/>
          <w:kern w:val="0"/>
          <w:sz w:val="28"/>
        </w:rPr>
        <w:t>2）</w:t>
      </w:r>
      <w:r>
        <w:rPr>
          <w:rFonts w:eastAsia="仿宋_GB2312"/>
          <w:bCs/>
          <w:color w:val="000000"/>
          <w:kern w:val="0"/>
          <w:sz w:val="15"/>
          <w:szCs w:val="14"/>
        </w:rPr>
        <w:t> </w:t>
      </w:r>
      <w:r>
        <w:rPr>
          <w:rFonts w:ascii="仿宋_GB2312" w:eastAsia="仿宋_GB2312" w:hAnsi="仿宋" w:cs="仿宋" w:hint="eastAsia"/>
          <w:bCs/>
          <w:color w:val="000000"/>
          <w:kern w:val="0"/>
          <w:sz w:val="28"/>
        </w:rPr>
        <w:t>应用统计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该二级学科点是我校经国务院学位办评审备案的二级硕士点。是具有清晰应用背景的统计学理论和方法的总称</w:t>
      </w:r>
      <w:r>
        <w:rPr>
          <w:rFonts w:ascii="仿宋_GB2312" w:eastAsia="仿宋_GB2312"/>
          <w:color w:val="000000"/>
          <w:kern w:val="0"/>
          <w:sz w:val="28"/>
          <w:szCs w:val="28"/>
        </w:rPr>
        <w:t>,它以统计基本理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论</w:t>
      </w:r>
      <w:r>
        <w:rPr>
          <w:rFonts w:ascii="仿宋_GB2312" w:eastAsia="仿宋_GB2312"/>
          <w:color w:val="000000"/>
          <w:kern w:val="0"/>
          <w:sz w:val="28"/>
          <w:szCs w:val="28"/>
        </w:rPr>
        <w:t>为基础,突出学科交叉的实际应用,研究如何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应</w:t>
      </w:r>
      <w:r>
        <w:rPr>
          <w:rFonts w:ascii="仿宋_GB2312" w:eastAsia="仿宋_GB2312"/>
          <w:color w:val="000000"/>
          <w:kern w:val="0"/>
          <w:sz w:val="28"/>
          <w:szCs w:val="28"/>
        </w:rPr>
        <w:t>用统计学理论与方法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解决</w:t>
      </w:r>
      <w:r>
        <w:rPr>
          <w:rFonts w:ascii="仿宋_GB2312" w:eastAsia="仿宋_GB2312"/>
          <w:color w:val="000000"/>
          <w:kern w:val="0"/>
          <w:sz w:val="28"/>
          <w:szCs w:val="28"/>
        </w:rPr>
        <w:t>各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应用</w:t>
      </w:r>
      <w:r>
        <w:rPr>
          <w:rFonts w:ascii="仿宋_GB2312" w:eastAsia="仿宋_GB2312"/>
          <w:color w:val="000000"/>
          <w:kern w:val="0"/>
          <w:sz w:val="28"/>
          <w:szCs w:val="28"/>
        </w:rPr>
        <w:t>领域的实际问题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，推动交叉学科发</w:t>
      </w:r>
      <w:r>
        <w:rPr>
          <w:rFonts w:ascii="仿宋_GB2312" w:eastAsia="仿宋_GB2312"/>
          <w:color w:val="000000"/>
          <w:kern w:val="0"/>
          <w:sz w:val="28"/>
          <w:szCs w:val="28"/>
        </w:rPr>
        <w:t>展。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其主要的研究领域是管理统计(包括全面质量控制TQC、企业经营管理统计等)、社会发展综合评价(包括社会调查、幸福感研究、满意度研究、竞争力研究等)、人口和科技资源教育卫生法律统计（包括人口普查、生存统计、法律与诉讼统计等），对各行各业质量管理与控制、社会发展与评价、人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lastRenderedPageBreak/>
        <w:t>口问题研究、法律及科教文卫等领域的众多问题，统计学是一个有力的分析工具。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仿宋" w:cs="仿宋"/>
          <w:bCs/>
          <w:color w:val="000000"/>
          <w:kern w:val="0"/>
          <w:sz w:val="28"/>
        </w:rPr>
      </w:pPr>
      <w:r>
        <w:rPr>
          <w:rFonts w:ascii="仿宋_GB2312" w:eastAsia="仿宋_GB2312" w:hAnsi="仿宋" w:cs="仿宋" w:hint="eastAsia"/>
          <w:bCs/>
          <w:color w:val="000000"/>
          <w:kern w:val="0"/>
          <w:sz w:val="28"/>
        </w:rPr>
        <w:t>（</w:t>
      </w:r>
      <w:r>
        <w:rPr>
          <w:rFonts w:ascii="仿宋_GB2312" w:eastAsia="仿宋_GB2312" w:hAnsi="仿宋" w:cs="仿宋"/>
          <w:bCs/>
          <w:color w:val="000000"/>
          <w:kern w:val="0"/>
          <w:sz w:val="28"/>
        </w:rPr>
        <w:t>3）</w:t>
      </w:r>
      <w:r>
        <w:rPr>
          <w:rFonts w:ascii="仿宋_GB2312" w:eastAsia="仿宋_GB2312" w:hAnsi="仿宋" w:cs="仿宋" w:hint="eastAsia"/>
          <w:bCs/>
          <w:color w:val="000000"/>
          <w:kern w:val="0"/>
          <w:sz w:val="28"/>
        </w:rPr>
        <w:t>金融</w:t>
      </w:r>
      <w:r>
        <w:rPr>
          <w:rFonts w:ascii="仿宋_GB2312" w:eastAsia="仿宋_GB2312" w:hAnsi="仿宋" w:cs="仿宋"/>
          <w:bCs/>
          <w:color w:val="000000"/>
          <w:kern w:val="0"/>
          <w:sz w:val="28"/>
        </w:rPr>
        <w:t>与保险统计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它是以金融与保险数据和信息为主要研究对象</w:t>
      </w:r>
      <w:r>
        <w:rPr>
          <w:rFonts w:ascii="仿宋_GB2312" w:eastAsia="仿宋_GB2312"/>
          <w:color w:val="000000"/>
          <w:kern w:val="0"/>
          <w:sz w:val="28"/>
          <w:szCs w:val="28"/>
        </w:rPr>
        <w:t>,是一门以风险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分析与管理为研究内容的交叉学科</w:t>
      </w:r>
      <w:r>
        <w:rPr>
          <w:rFonts w:ascii="仿宋_GB2312" w:eastAsia="仿宋_GB2312"/>
          <w:color w:val="000000"/>
          <w:kern w:val="0"/>
          <w:sz w:val="28"/>
          <w:szCs w:val="28"/>
        </w:rPr>
        <w:t>,研究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其</w:t>
      </w:r>
      <w:r>
        <w:rPr>
          <w:rFonts w:ascii="仿宋_GB2312" w:eastAsia="仿宋_GB2312"/>
          <w:color w:val="000000"/>
          <w:kern w:val="0"/>
          <w:sz w:val="28"/>
          <w:szCs w:val="28"/>
        </w:rPr>
        <w:t>风险的不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确</w:t>
      </w:r>
      <w:r>
        <w:rPr>
          <w:rFonts w:ascii="仿宋_GB2312" w:eastAsia="仿宋_GB2312"/>
          <w:color w:val="000000"/>
          <w:kern w:val="0"/>
          <w:sz w:val="28"/>
          <w:szCs w:val="28"/>
        </w:rPr>
        <w:t>定性对当前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以及未来的财务影响和各种类型风险模型，其主要研究领域包括金融市场统计（包括金融市场统计、国际资产负债研究等）、保险精算与理赔（包括风险分布与损失概率、保险统计、精算方法、损失厘定与理赔方法研究等）、投资决策与风险控制（包括</w:t>
      </w:r>
      <w:r>
        <w:rPr>
          <w:rFonts w:ascii="仿宋_GB2312" w:eastAsia="仿宋_GB2312"/>
          <w:color w:val="000000"/>
          <w:kern w:val="0"/>
          <w:sz w:val="28"/>
          <w:szCs w:val="28"/>
        </w:rPr>
        <w:t>FDI统计与数据质量研究、国际资金流量研究等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）。</w:t>
      </w:r>
    </w:p>
    <w:p w:rsidR="00FD21F6" w:rsidRDefault="00FD21F6" w:rsidP="00FD21F6">
      <w:pPr>
        <w:spacing w:line="500" w:lineRule="exact"/>
        <w:ind w:firstLineChars="200" w:firstLine="560"/>
        <w:rPr>
          <w:rFonts w:ascii="仿宋_GB2312" w:eastAsia="仿宋_GB2312" w:hAnsi="仿宋" w:cs="仿宋"/>
          <w:bCs/>
          <w:kern w:val="0"/>
          <w:sz w:val="28"/>
        </w:rPr>
      </w:pPr>
      <w:r>
        <w:rPr>
          <w:rFonts w:ascii="仿宋_GB2312" w:eastAsia="仿宋_GB2312" w:hAnsi="仿宋" w:cs="仿宋" w:hint="eastAsia"/>
          <w:bCs/>
          <w:kern w:val="0"/>
          <w:sz w:val="28"/>
        </w:rPr>
        <w:t>（</w:t>
      </w:r>
      <w:r>
        <w:rPr>
          <w:rFonts w:ascii="仿宋_GB2312" w:eastAsia="仿宋_GB2312" w:hAnsi="仿宋" w:cs="仿宋"/>
          <w:bCs/>
          <w:kern w:val="0"/>
          <w:sz w:val="28"/>
        </w:rPr>
        <w:t>4）</w:t>
      </w:r>
      <w:r>
        <w:rPr>
          <w:rFonts w:ascii="仿宋_GB2312" w:eastAsia="仿宋_GB2312" w:hAnsi="仿宋" w:cs="仿宋" w:hint="eastAsia"/>
          <w:bCs/>
          <w:kern w:val="0"/>
          <w:sz w:val="28"/>
        </w:rPr>
        <w:t>商业大数据挖掘</w:t>
      </w:r>
    </w:p>
    <w:p w:rsidR="00FD21F6" w:rsidRDefault="00FD21F6" w:rsidP="00FD21F6">
      <w:pPr>
        <w:spacing w:line="50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本</w:t>
      </w:r>
      <w:r>
        <w:rPr>
          <w:rFonts w:ascii="仿宋_GB2312" w:eastAsia="仿宋_GB2312" w:hint="eastAsia"/>
          <w:kern w:val="0"/>
          <w:sz w:val="28"/>
          <w:szCs w:val="28"/>
        </w:rPr>
        <w:t>研究方向</w:t>
      </w:r>
      <w:r>
        <w:rPr>
          <w:rFonts w:ascii="仿宋_GB2312" w:eastAsia="仿宋_GB2312"/>
          <w:kern w:val="0"/>
          <w:sz w:val="28"/>
          <w:szCs w:val="28"/>
        </w:rPr>
        <w:t>综合商业专业知识和大数据挖掘模型开发于一体，掌握运用大数据挖掘技术寻找隐藏在商业大数据背后变量之间</w:t>
      </w:r>
      <w:r>
        <w:rPr>
          <w:rFonts w:ascii="仿宋_GB2312" w:eastAsia="仿宋_GB2312" w:hint="eastAsia"/>
          <w:kern w:val="0"/>
          <w:sz w:val="28"/>
          <w:szCs w:val="28"/>
        </w:rPr>
        <w:t>的演变规律，并能够挖掘变量之间的特殊关系</w:t>
      </w:r>
      <w:r>
        <w:rPr>
          <w:rFonts w:ascii="仿宋_GB2312" w:eastAsia="仿宋_GB2312"/>
          <w:kern w:val="0"/>
          <w:sz w:val="28"/>
          <w:szCs w:val="28"/>
        </w:rPr>
        <w:t>在商业中的应用</w:t>
      </w:r>
      <w:r>
        <w:rPr>
          <w:rFonts w:ascii="仿宋_GB2312" w:eastAsia="仿宋_GB2312" w:hint="eastAsia"/>
          <w:kern w:val="0"/>
          <w:sz w:val="28"/>
          <w:szCs w:val="28"/>
        </w:rPr>
        <w:t>价值</w:t>
      </w:r>
      <w:r>
        <w:rPr>
          <w:rFonts w:ascii="仿宋_GB2312" w:eastAsia="仿宋_GB2312"/>
          <w:kern w:val="0"/>
          <w:sz w:val="28"/>
          <w:szCs w:val="28"/>
        </w:rPr>
        <w:t>。</w:t>
      </w:r>
      <w:r>
        <w:rPr>
          <w:rFonts w:ascii="仿宋_GB2312" w:eastAsia="仿宋_GB2312" w:hint="eastAsia"/>
          <w:kern w:val="0"/>
          <w:sz w:val="28"/>
          <w:szCs w:val="28"/>
        </w:rPr>
        <w:t>其主要研究领域包括商业大数据统计（包括基于互联网收索引擎的数据统计与应用等）、商业数据的价值挖掘（包括互联网时代商业数据挖掘及其在客户行为统计、大数据市场营销统计等）、商业数据挖掘技术开发应用等。</w:t>
      </w:r>
    </w:p>
    <w:p w:rsidR="00FD21F6" w:rsidRDefault="00FD21F6" w:rsidP="00FD21F6">
      <w:pPr>
        <w:spacing w:line="50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</w:rPr>
        <w:t>各学科培养的研究生，符合学校《学位授予规定》和本《学位授予标准》的相关要求，可授予经济学硕士学位。</w:t>
      </w:r>
    </w:p>
    <w:p w:rsidR="00FD21F6" w:rsidRDefault="00FD21F6" w:rsidP="00FD21F6">
      <w:pPr>
        <w:adjustRightInd w:val="0"/>
        <w:snapToGrid w:val="0"/>
        <w:spacing w:beforeLines="50" w:afterLines="50" w:line="500" w:lineRule="exact"/>
        <w:ind w:firstLineChars="200" w:firstLine="560"/>
        <w:rPr>
          <w:rFonts w:eastAsia="黑体"/>
          <w:color w:val="4B4B4B"/>
          <w:sz w:val="28"/>
          <w:szCs w:val="28"/>
        </w:rPr>
      </w:pPr>
      <w:r>
        <w:rPr>
          <w:rFonts w:eastAsia="黑体" w:hint="eastAsia"/>
          <w:color w:val="4B4B4B"/>
          <w:sz w:val="28"/>
          <w:szCs w:val="28"/>
        </w:rPr>
        <w:t>二</w:t>
      </w:r>
      <w:r>
        <w:rPr>
          <w:rFonts w:eastAsia="黑体"/>
          <w:color w:val="4B4B4B"/>
          <w:sz w:val="28"/>
          <w:szCs w:val="28"/>
        </w:rPr>
        <w:t>、获本学科硕士学位应掌握的基本知识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</w:rPr>
        <w:t>掌握统计学科的基础理论</w:t>
      </w:r>
      <w:r>
        <w:rPr>
          <w:rFonts w:ascii="仿宋_GB2312" w:eastAsia="仿宋_GB2312" w:hAnsi="仿宋" w:cs="仿宋"/>
          <w:color w:val="000000"/>
          <w:kern w:val="0"/>
          <w:sz w:val="28"/>
        </w:rPr>
        <w:t>,能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够</w:t>
      </w:r>
      <w:r>
        <w:rPr>
          <w:rFonts w:ascii="仿宋_GB2312" w:eastAsia="仿宋_GB2312" w:hAnsi="仿宋" w:cs="仿宋"/>
          <w:color w:val="000000"/>
          <w:kern w:val="0"/>
          <w:sz w:val="28"/>
        </w:rPr>
        <w:t>正确运用科学先进的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统计</w:t>
      </w:r>
      <w:r>
        <w:rPr>
          <w:rFonts w:ascii="仿宋_GB2312" w:eastAsia="仿宋_GB2312" w:hAnsi="仿宋" w:cs="仿宋"/>
          <w:color w:val="000000"/>
          <w:kern w:val="0"/>
          <w:sz w:val="28"/>
        </w:rPr>
        <w:t>方法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解决</w:t>
      </w:r>
      <w:r>
        <w:rPr>
          <w:rFonts w:ascii="仿宋_GB2312" w:eastAsia="仿宋_GB2312" w:hAnsi="仿宋" w:cs="仿宋"/>
          <w:color w:val="000000"/>
          <w:kern w:val="0"/>
          <w:sz w:val="28"/>
        </w:rPr>
        <w:t>社会经济研究中的问题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，</w:t>
      </w:r>
      <w:r>
        <w:rPr>
          <w:rFonts w:ascii="仿宋_GB2312" w:eastAsia="仿宋_GB2312" w:hAnsi="仿宋" w:cs="仿宋"/>
          <w:color w:val="000000"/>
          <w:kern w:val="0"/>
          <w:sz w:val="28"/>
        </w:rPr>
        <w:t>掌握统计学科有关的专业知识和一般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学术动态</w:t>
      </w:r>
      <w:r>
        <w:rPr>
          <w:rFonts w:ascii="仿宋_GB2312" w:eastAsia="仿宋_GB2312" w:hAnsi="仿宋" w:cs="仿宋"/>
          <w:color w:val="000000"/>
          <w:kern w:val="0"/>
          <w:sz w:val="28"/>
        </w:rPr>
        <w:t>,在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统计应用</w:t>
      </w:r>
      <w:r>
        <w:rPr>
          <w:rFonts w:ascii="仿宋_GB2312" w:eastAsia="仿宋_GB2312" w:hAnsi="仿宋" w:cs="仿宋"/>
          <w:color w:val="000000"/>
          <w:kern w:val="0"/>
          <w:sz w:val="28"/>
        </w:rPr>
        <w:t>方面或理论方面能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做</w:t>
      </w:r>
      <w:r>
        <w:rPr>
          <w:rFonts w:ascii="仿宋_GB2312" w:eastAsia="仿宋_GB2312" w:hAnsi="仿宋" w:cs="仿宋"/>
          <w:color w:val="000000"/>
          <w:kern w:val="0"/>
          <w:sz w:val="28"/>
        </w:rPr>
        <w:t>出具有创新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性的成果</w:t>
      </w:r>
      <w:r>
        <w:rPr>
          <w:rFonts w:ascii="仿宋_GB2312" w:eastAsia="仿宋_GB2312" w:hAnsi="仿宋" w:cs="仿宋"/>
          <w:color w:val="000000"/>
          <w:kern w:val="0"/>
          <w:sz w:val="28"/>
        </w:rPr>
        <w:t>,还应掌握与统计理论方法运用相关联的应用学科理论知识,鼓励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开</w:t>
      </w:r>
      <w:r>
        <w:rPr>
          <w:rFonts w:ascii="仿宋_GB2312" w:eastAsia="仿宋_GB2312" w:hAnsi="仿宋" w:cs="仿宋"/>
          <w:color w:val="000000"/>
          <w:kern w:val="0"/>
          <w:sz w:val="28"/>
        </w:rPr>
        <w:t>展跨学科和新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兴</w:t>
      </w:r>
      <w:r>
        <w:rPr>
          <w:rFonts w:ascii="仿宋_GB2312" w:eastAsia="仿宋_GB2312" w:hAnsi="仿宋" w:cs="仿宋"/>
          <w:color w:val="000000"/>
          <w:kern w:val="0"/>
          <w:sz w:val="28"/>
        </w:rPr>
        <w:t>交叉学科的研究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。具有独立从事统计应用或理论研究的能力。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</w:rPr>
        <w:lastRenderedPageBreak/>
        <w:t>要求硕士生能熟练运用统计软件包对指标和数据进行统计分析，具有解决相应实际问题的</w:t>
      </w:r>
      <w:r>
        <w:rPr>
          <w:rFonts w:ascii="仿宋_GB2312" w:eastAsia="仿宋_GB2312" w:hAnsi="仿宋" w:cs="仿宋"/>
          <w:color w:val="000000"/>
          <w:kern w:val="0"/>
          <w:sz w:val="28"/>
        </w:rPr>
        <w:t>能力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。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</w:rPr>
        <w:t>硕士生应掌握的核心理论和方法主要有</w:t>
      </w:r>
      <w:r>
        <w:rPr>
          <w:rFonts w:ascii="仿宋_GB2312" w:eastAsia="仿宋_GB2312" w:hAnsi="仿宋" w:cs="仿宋"/>
          <w:color w:val="000000"/>
          <w:kern w:val="0"/>
          <w:sz w:val="28"/>
        </w:rPr>
        <w:t>:概率论与数理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统计</w:t>
      </w:r>
      <w:r>
        <w:rPr>
          <w:rFonts w:ascii="仿宋_GB2312" w:eastAsia="仿宋_GB2312" w:hAnsi="仿宋" w:cs="仿宋"/>
          <w:color w:val="000000"/>
          <w:kern w:val="0"/>
          <w:sz w:val="28"/>
        </w:rPr>
        <w:t>、回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归</w:t>
      </w:r>
      <w:r>
        <w:rPr>
          <w:rFonts w:ascii="仿宋_GB2312" w:eastAsia="仿宋_GB2312" w:hAnsi="仿宋" w:cs="仿宋"/>
          <w:color w:val="000000"/>
          <w:kern w:val="0"/>
          <w:sz w:val="28"/>
        </w:rPr>
        <w:t>分析、抽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样调查</w:t>
      </w:r>
      <w:r>
        <w:rPr>
          <w:rFonts w:ascii="仿宋_GB2312" w:eastAsia="仿宋_GB2312" w:hAnsi="仿宋" w:cs="仿宋"/>
          <w:color w:val="000000"/>
          <w:kern w:val="0"/>
          <w:sz w:val="28"/>
        </w:rPr>
        <w:t>、检验方法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、统计软件等。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</w:rPr>
        <w:t>硕士生应掌握的专业知识主要有</w:t>
      </w:r>
      <w:r>
        <w:rPr>
          <w:rFonts w:ascii="仿宋_GB2312" w:eastAsia="仿宋_GB2312" w:hAnsi="仿宋" w:cs="仿宋"/>
          <w:color w:val="000000"/>
          <w:kern w:val="0"/>
          <w:sz w:val="28"/>
        </w:rPr>
        <w:t>: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统计</w:t>
      </w:r>
      <w:r>
        <w:rPr>
          <w:rFonts w:ascii="仿宋_GB2312" w:eastAsia="仿宋_GB2312" w:hAnsi="仿宋" w:cs="仿宋"/>
          <w:color w:val="000000"/>
          <w:kern w:val="0"/>
          <w:sz w:val="28"/>
        </w:rPr>
        <w:t>学原理、宏微观经济学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、计量经济学、数理经济学、非</w:t>
      </w:r>
      <w:r>
        <w:rPr>
          <w:rFonts w:ascii="仿宋_GB2312" w:eastAsia="仿宋_GB2312" w:hAnsi="仿宋" w:cs="仿宋"/>
          <w:color w:val="000000"/>
          <w:kern w:val="0"/>
          <w:sz w:val="28"/>
        </w:rPr>
        <w:t>参数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统计</w:t>
      </w:r>
      <w:r>
        <w:rPr>
          <w:rFonts w:ascii="仿宋_GB2312" w:eastAsia="仿宋_GB2312" w:hAnsi="仿宋" w:cs="仿宋"/>
          <w:color w:val="000000"/>
          <w:kern w:val="0"/>
          <w:sz w:val="28"/>
        </w:rPr>
        <w:t>、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多元统计分析、时间序列分析、数据挖掘、数据库原理、保险精算、金融学、管理学、质量控制、风险理论、国民经济核算、社会统计学、人口统计学、教育统计、法律与诉讼统计、金融统计分析、市场调查与分析等。硕士生可根据所研究的方向修读相应的课程。</w:t>
      </w:r>
    </w:p>
    <w:p w:rsidR="00FD21F6" w:rsidRDefault="00FD21F6" w:rsidP="00FD21F6">
      <w:pPr>
        <w:adjustRightInd w:val="0"/>
        <w:snapToGrid w:val="0"/>
        <w:spacing w:beforeLines="50" w:afterLines="50" w:line="500" w:lineRule="exact"/>
        <w:ind w:firstLineChars="200" w:firstLine="560"/>
        <w:rPr>
          <w:rFonts w:eastAsia="黑体"/>
          <w:color w:val="4B4B4B"/>
          <w:sz w:val="28"/>
          <w:szCs w:val="28"/>
        </w:rPr>
      </w:pPr>
      <w:r>
        <w:rPr>
          <w:rFonts w:eastAsia="黑体" w:hint="eastAsia"/>
          <w:color w:val="4B4B4B"/>
          <w:sz w:val="28"/>
          <w:szCs w:val="28"/>
        </w:rPr>
        <w:t>三、获本学科硕士学位应具备的基本素质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</w:rPr>
        <w:t>本学科硕士生应崇尚科学精神</w:t>
      </w:r>
      <w:r>
        <w:rPr>
          <w:rFonts w:ascii="仿宋_GB2312" w:eastAsia="仿宋_GB2312" w:hAnsi="仿宋" w:cs="仿宋"/>
          <w:color w:val="000000"/>
          <w:kern w:val="0"/>
          <w:sz w:val="28"/>
        </w:rPr>
        <w:t>,具有良好的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统计</w:t>
      </w:r>
      <w:r>
        <w:rPr>
          <w:rFonts w:ascii="仿宋_GB2312" w:eastAsia="仿宋_GB2312" w:hAnsi="仿宋" w:cs="仿宋"/>
          <w:color w:val="000000"/>
          <w:kern w:val="0"/>
          <w:sz w:val="28"/>
        </w:rPr>
        <w:t>学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素质</w:t>
      </w:r>
      <w:r>
        <w:rPr>
          <w:rFonts w:ascii="仿宋_GB2312" w:eastAsia="仿宋_GB2312" w:hAnsi="仿宋" w:cs="仿宋"/>
          <w:color w:val="000000"/>
          <w:kern w:val="0"/>
          <w:sz w:val="28"/>
        </w:rPr>
        <w:t>,确保所使用的数据和研究成果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真实可靠。</w:t>
      </w:r>
      <w:r>
        <w:rPr>
          <w:rFonts w:ascii="仿宋_GB2312" w:eastAsia="仿宋_GB2312" w:hAnsi="仿宋" w:cs="仿宋"/>
          <w:color w:val="000000"/>
          <w:kern w:val="0"/>
          <w:sz w:val="28"/>
        </w:rPr>
        <w:t>熟悉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统计学</w:t>
      </w:r>
      <w:r>
        <w:rPr>
          <w:rFonts w:ascii="仿宋_GB2312" w:eastAsia="仿宋_GB2312" w:hAnsi="仿宋" w:cs="仿宋"/>
          <w:color w:val="000000"/>
          <w:kern w:val="0"/>
          <w:sz w:val="28"/>
        </w:rPr>
        <w:t>在人文社会科学、金融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经济</w:t>
      </w:r>
      <w:r>
        <w:rPr>
          <w:rFonts w:ascii="仿宋_GB2312" w:eastAsia="仿宋_GB2312" w:hAnsi="仿宋" w:cs="仿宋"/>
          <w:color w:val="000000"/>
          <w:kern w:val="0"/>
          <w:sz w:val="28"/>
        </w:rPr>
        <w:t>、工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农</w:t>
      </w:r>
      <w:r>
        <w:rPr>
          <w:rFonts w:ascii="仿宋_GB2312" w:eastAsia="仿宋_GB2312" w:hAnsi="仿宋" w:cs="仿宋"/>
          <w:color w:val="000000"/>
          <w:kern w:val="0"/>
          <w:sz w:val="28"/>
        </w:rPr>
        <w:t>商等各行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业</w:t>
      </w:r>
      <w:r>
        <w:rPr>
          <w:rFonts w:ascii="仿宋_GB2312" w:eastAsia="仿宋_GB2312" w:hAnsi="仿宋" w:cs="仿宋"/>
          <w:color w:val="000000"/>
          <w:kern w:val="0"/>
          <w:sz w:val="28"/>
        </w:rPr>
        <w:t>中所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发挥</w:t>
      </w:r>
      <w:r>
        <w:rPr>
          <w:rFonts w:ascii="仿宋_GB2312" w:eastAsia="仿宋_GB2312" w:hAnsi="仿宋" w:cs="仿宋"/>
          <w:color w:val="000000"/>
          <w:kern w:val="0"/>
          <w:sz w:val="28"/>
        </w:rPr>
        <w:t>的工具性作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用</w:t>
      </w:r>
      <w:r>
        <w:rPr>
          <w:rFonts w:ascii="仿宋_GB2312" w:eastAsia="仿宋_GB2312" w:hAnsi="仿宋" w:cs="仿宋"/>
          <w:color w:val="000000"/>
          <w:kern w:val="0"/>
          <w:sz w:val="28"/>
        </w:rPr>
        <w:t>;掌握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统计学</w:t>
      </w:r>
      <w:r>
        <w:rPr>
          <w:rFonts w:ascii="仿宋_GB2312" w:eastAsia="仿宋_GB2312" w:hAnsi="仿宋" w:cs="仿宋"/>
          <w:color w:val="000000"/>
          <w:kern w:val="0"/>
          <w:sz w:val="28"/>
        </w:rPr>
        <w:t>思想、理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论</w:t>
      </w:r>
      <w:r>
        <w:rPr>
          <w:rFonts w:ascii="仿宋_GB2312" w:eastAsia="仿宋_GB2312" w:hAnsi="仿宋" w:cs="仿宋"/>
          <w:color w:val="000000"/>
          <w:kern w:val="0"/>
          <w:sz w:val="28"/>
        </w:rPr>
        <w:t>和方法,有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较强</w:t>
      </w:r>
      <w:r>
        <w:rPr>
          <w:rFonts w:ascii="仿宋_GB2312" w:eastAsia="仿宋_GB2312" w:hAnsi="仿宋" w:cs="仿宋"/>
          <w:color w:val="000000"/>
          <w:kern w:val="0"/>
          <w:sz w:val="28"/>
        </w:rPr>
        <w:t>的专业技能拓展能力,具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备</w:t>
      </w:r>
      <w:r>
        <w:rPr>
          <w:rFonts w:ascii="仿宋_GB2312" w:eastAsia="仿宋_GB2312" w:hAnsi="仿宋" w:cs="仿宋"/>
          <w:color w:val="000000"/>
          <w:kern w:val="0"/>
          <w:sz w:val="28"/>
        </w:rPr>
        <w:t>较好的理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论</w:t>
      </w:r>
      <w:r>
        <w:rPr>
          <w:rFonts w:ascii="仿宋_GB2312" w:eastAsia="仿宋_GB2312" w:hAnsi="仿宋" w:cs="仿宋"/>
          <w:color w:val="000000"/>
          <w:kern w:val="0"/>
          <w:sz w:val="28"/>
        </w:rPr>
        <w:t>研究潜力;能够利用统计学及相关学科领域知识独立地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解决理论</w:t>
      </w:r>
      <w:r>
        <w:rPr>
          <w:rFonts w:ascii="仿宋_GB2312" w:eastAsia="仿宋_GB2312" w:hAnsi="仿宋" w:cs="仿宋"/>
          <w:color w:val="000000"/>
          <w:kern w:val="0"/>
          <w:sz w:val="28"/>
        </w:rPr>
        <w:t>和应用问题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。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</w:rPr>
        <w:t>培养热爱祖国、遵纪守法、学风严谨、品行端正的统计学专业人才</w:t>
      </w:r>
      <w:r>
        <w:rPr>
          <w:rFonts w:ascii="仿宋_GB2312" w:eastAsia="仿宋_GB2312" w:hAnsi="仿宋" w:cs="仿宋"/>
          <w:color w:val="000000"/>
          <w:kern w:val="0"/>
          <w:sz w:val="28"/>
        </w:rPr>
        <w:t>,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有较强</w:t>
      </w:r>
      <w:r>
        <w:rPr>
          <w:rFonts w:ascii="仿宋_GB2312" w:eastAsia="仿宋_GB2312" w:hAnsi="仿宋" w:cs="仿宋"/>
          <w:color w:val="000000"/>
          <w:kern w:val="0"/>
          <w:sz w:val="28"/>
        </w:rPr>
        <w:t>的事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业</w:t>
      </w:r>
      <w:r>
        <w:rPr>
          <w:rFonts w:ascii="仿宋_GB2312" w:eastAsia="仿宋_GB2312" w:hAnsi="仿宋" w:cs="仿宋"/>
          <w:color w:val="000000"/>
          <w:kern w:val="0"/>
          <w:sz w:val="28"/>
        </w:rPr>
        <w:t>心和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科学</w:t>
      </w:r>
      <w:r>
        <w:rPr>
          <w:rFonts w:ascii="仿宋_GB2312" w:eastAsia="仿宋_GB2312" w:hAnsi="仿宋" w:cs="仿宋"/>
          <w:color w:val="000000"/>
          <w:kern w:val="0"/>
          <w:sz w:val="28"/>
        </w:rPr>
        <w:t>献身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精神</w:t>
      </w:r>
      <w:r>
        <w:rPr>
          <w:rFonts w:ascii="仿宋_GB2312" w:eastAsia="仿宋_GB2312" w:hAnsi="仿宋" w:cs="仿宋"/>
          <w:color w:val="000000"/>
          <w:kern w:val="0"/>
          <w:sz w:val="28"/>
        </w:rPr>
        <w:t>,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积极为</w:t>
      </w:r>
      <w:r>
        <w:rPr>
          <w:rFonts w:ascii="仿宋_GB2312" w:eastAsia="仿宋_GB2312" w:hAnsi="仿宋" w:cs="仿宋"/>
          <w:color w:val="000000"/>
          <w:kern w:val="0"/>
          <w:sz w:val="28"/>
        </w:rPr>
        <w:t>社会主义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各项建设</w:t>
      </w:r>
      <w:r>
        <w:rPr>
          <w:rFonts w:ascii="仿宋_GB2312" w:eastAsia="仿宋_GB2312" w:hAnsi="仿宋" w:cs="仿宋"/>
          <w:color w:val="000000"/>
          <w:kern w:val="0"/>
          <w:sz w:val="28"/>
        </w:rPr>
        <w:t>事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业</w:t>
      </w:r>
      <w:r>
        <w:rPr>
          <w:rFonts w:ascii="仿宋_GB2312" w:eastAsia="仿宋_GB2312" w:hAnsi="仿宋" w:cs="仿宋"/>
          <w:color w:val="000000"/>
          <w:kern w:val="0"/>
          <w:sz w:val="28"/>
        </w:rPr>
        <w:t>服务。严格遵守国际和国家的专利、著作、合同等有关法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律规定</w:t>
      </w:r>
      <w:r>
        <w:rPr>
          <w:rFonts w:ascii="仿宋_GB2312" w:eastAsia="仿宋_GB2312" w:hAnsi="仿宋" w:cs="仿宋"/>
          <w:color w:val="000000"/>
          <w:kern w:val="0"/>
          <w:sz w:val="28"/>
        </w:rPr>
        <w:t>,不得侵犯他人的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知识产权</w:t>
      </w:r>
      <w:r>
        <w:rPr>
          <w:rFonts w:ascii="仿宋_GB2312" w:eastAsia="仿宋_GB2312" w:hAnsi="仿宋" w:cs="仿宋"/>
          <w:color w:val="000000"/>
          <w:kern w:val="0"/>
          <w:sz w:val="28"/>
        </w:rPr>
        <w:t>。在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实际</w:t>
      </w:r>
      <w:r>
        <w:rPr>
          <w:rFonts w:ascii="仿宋_GB2312" w:eastAsia="仿宋_GB2312" w:hAnsi="仿宋" w:cs="仿宋"/>
          <w:color w:val="000000"/>
          <w:kern w:val="0"/>
          <w:sz w:val="28"/>
        </w:rPr>
        <w:t>工作中,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对统计学</w:t>
      </w:r>
      <w:r>
        <w:rPr>
          <w:rFonts w:ascii="仿宋_GB2312" w:eastAsia="仿宋_GB2312" w:hAnsi="仿宋" w:cs="仿宋"/>
          <w:color w:val="000000"/>
          <w:kern w:val="0"/>
          <w:sz w:val="28"/>
        </w:rPr>
        <w:t>及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相关</w:t>
      </w:r>
      <w:r>
        <w:rPr>
          <w:rFonts w:ascii="仿宋_GB2312" w:eastAsia="仿宋_GB2312" w:hAnsi="仿宋" w:cs="仿宋"/>
          <w:color w:val="000000"/>
          <w:kern w:val="0"/>
          <w:sz w:val="28"/>
        </w:rPr>
        <w:t>学科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学术</w:t>
      </w:r>
      <w:r>
        <w:rPr>
          <w:rFonts w:ascii="仿宋_GB2312" w:eastAsia="仿宋_GB2312" w:hAnsi="仿宋" w:cs="仿宋"/>
          <w:color w:val="000000"/>
          <w:kern w:val="0"/>
          <w:sz w:val="28"/>
        </w:rPr>
        <w:t>史和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学术</w:t>
      </w:r>
      <w:r>
        <w:rPr>
          <w:rFonts w:ascii="仿宋_GB2312" w:eastAsia="仿宋_GB2312" w:hAnsi="仿宋" w:cs="仿宋"/>
          <w:color w:val="000000"/>
          <w:kern w:val="0"/>
          <w:sz w:val="28"/>
        </w:rPr>
        <w:t>背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景应有较全面的了解。</w:t>
      </w:r>
    </w:p>
    <w:p w:rsidR="00FD21F6" w:rsidRDefault="00FD21F6" w:rsidP="00FD21F6">
      <w:pPr>
        <w:adjustRightInd w:val="0"/>
        <w:snapToGrid w:val="0"/>
        <w:spacing w:beforeLines="50" w:afterLines="50" w:line="500" w:lineRule="exact"/>
        <w:ind w:firstLineChars="200" w:firstLine="560"/>
        <w:rPr>
          <w:rFonts w:eastAsia="黑体"/>
          <w:color w:val="4B4B4B"/>
          <w:sz w:val="28"/>
          <w:szCs w:val="28"/>
        </w:rPr>
      </w:pPr>
      <w:r>
        <w:rPr>
          <w:rFonts w:eastAsia="黑体" w:hint="eastAsia"/>
          <w:color w:val="4B4B4B"/>
          <w:sz w:val="28"/>
          <w:szCs w:val="28"/>
        </w:rPr>
        <w:t>四、获本学科硕士学位应具备的基本学术能力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</w:rPr>
        <w:t>本学科硕士生是统计学方面的高级应用研究人才</w:t>
      </w:r>
      <w:r>
        <w:rPr>
          <w:rFonts w:ascii="仿宋_GB2312" w:eastAsia="仿宋_GB2312" w:hAnsi="仿宋" w:cs="仿宋"/>
          <w:color w:val="000000"/>
          <w:kern w:val="0"/>
          <w:sz w:val="28"/>
        </w:rPr>
        <w:t>,具有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较坚实</w:t>
      </w:r>
      <w:r>
        <w:rPr>
          <w:rFonts w:ascii="仿宋_GB2312" w:eastAsia="仿宋_GB2312" w:hAnsi="仿宋" w:cs="仿宋"/>
          <w:color w:val="000000"/>
          <w:kern w:val="0"/>
          <w:sz w:val="28"/>
        </w:rPr>
        <w:t>的统计学理论基础,掌握相关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学科方向的专业知识</w:t>
      </w:r>
      <w:r>
        <w:rPr>
          <w:rFonts w:ascii="仿宋_GB2312" w:eastAsia="仿宋_GB2312" w:hAnsi="仿宋" w:cs="仿宋"/>
          <w:color w:val="000000"/>
          <w:kern w:val="0"/>
          <w:sz w:val="28"/>
        </w:rPr>
        <w:t>,熟悉所研究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领域</w:t>
      </w:r>
      <w:r>
        <w:rPr>
          <w:rFonts w:ascii="仿宋_GB2312" w:eastAsia="仿宋_GB2312" w:hAnsi="仿宋" w:cs="仿宋"/>
          <w:color w:val="000000"/>
          <w:kern w:val="0"/>
          <w:sz w:val="28"/>
        </w:rPr>
        <w:t>的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现状</w:t>
      </w:r>
      <w:r>
        <w:rPr>
          <w:rFonts w:ascii="仿宋_GB2312" w:eastAsia="仿宋_GB2312" w:hAnsi="仿宋" w:cs="仿宋"/>
          <w:color w:val="000000"/>
          <w:kern w:val="0"/>
          <w:sz w:val="28"/>
        </w:rPr>
        <w:t>、发展趋势和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学术</w:t>
      </w:r>
      <w:r>
        <w:rPr>
          <w:rFonts w:ascii="仿宋_GB2312" w:eastAsia="仿宋_GB2312" w:hAnsi="仿宋" w:cs="仿宋"/>
          <w:color w:val="000000"/>
          <w:kern w:val="0"/>
          <w:sz w:val="28"/>
        </w:rPr>
        <w:t>研究动态,具有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较强的</w:t>
      </w:r>
      <w:r>
        <w:rPr>
          <w:rFonts w:ascii="仿宋_GB2312" w:eastAsia="仿宋_GB2312" w:hAnsi="仿宋" w:cs="仿宋"/>
          <w:color w:val="000000"/>
          <w:kern w:val="0"/>
          <w:sz w:val="28"/>
        </w:rPr>
        <w:t>从事理论研究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或应用研究的能力</w:t>
      </w:r>
      <w:r>
        <w:rPr>
          <w:rFonts w:ascii="仿宋_GB2312" w:eastAsia="仿宋_GB2312" w:hAnsi="仿宋" w:cs="仿宋"/>
          <w:color w:val="000000"/>
          <w:kern w:val="0"/>
          <w:sz w:val="28"/>
        </w:rPr>
        <w:t>,在科学或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专业技术</w:t>
      </w:r>
      <w:r>
        <w:rPr>
          <w:rFonts w:ascii="仿宋_GB2312" w:eastAsia="仿宋_GB2312" w:hAnsi="仿宋" w:cs="仿宋"/>
          <w:color w:val="000000"/>
          <w:kern w:val="0"/>
          <w:sz w:val="28"/>
        </w:rPr>
        <w:t>上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做出</w:t>
      </w:r>
      <w:r>
        <w:rPr>
          <w:rFonts w:ascii="仿宋_GB2312" w:eastAsia="仿宋_GB2312" w:hAnsi="仿宋" w:cs="仿宋"/>
          <w:color w:val="000000"/>
          <w:kern w:val="0"/>
          <w:sz w:val="28"/>
        </w:rPr>
        <w:t>有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价值</w:t>
      </w:r>
      <w:r>
        <w:rPr>
          <w:rFonts w:ascii="仿宋_GB2312" w:eastAsia="仿宋_GB2312" w:hAnsi="仿宋" w:cs="仿宋"/>
          <w:color w:val="000000"/>
          <w:kern w:val="0"/>
          <w:sz w:val="28"/>
        </w:rPr>
        <w:t>的成果,在有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关</w:t>
      </w:r>
      <w:r>
        <w:rPr>
          <w:rFonts w:ascii="仿宋_GB2312" w:eastAsia="仿宋_GB2312" w:hAnsi="仿宋" w:cs="仿宋"/>
          <w:color w:val="000000"/>
          <w:kern w:val="0"/>
          <w:sz w:val="28"/>
        </w:rPr>
        <w:t>研究方向的一</w:t>
      </w:r>
      <w:r>
        <w:rPr>
          <w:rFonts w:ascii="仿宋_GB2312" w:eastAsia="仿宋_GB2312" w:hAnsi="仿宋" w:cs="仿宋"/>
          <w:color w:val="000000"/>
          <w:kern w:val="0"/>
          <w:sz w:val="28"/>
        </w:rPr>
        <w:lastRenderedPageBreak/>
        <w:t>些较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重要课题中做出系统的、有经济效益的成果</w:t>
      </w:r>
      <w:r>
        <w:rPr>
          <w:rFonts w:ascii="仿宋_GB2312" w:eastAsia="仿宋_GB2312" w:hAnsi="仿宋" w:cs="仿宋"/>
          <w:color w:val="000000"/>
          <w:kern w:val="0"/>
          <w:sz w:val="28"/>
        </w:rPr>
        <w:t>,或与有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关</w:t>
      </w:r>
      <w:r>
        <w:rPr>
          <w:rFonts w:ascii="仿宋_GB2312" w:eastAsia="仿宋_GB2312" w:hAnsi="仿宋" w:cs="仿宋"/>
          <w:color w:val="000000"/>
          <w:kern w:val="0"/>
          <w:sz w:val="28"/>
        </w:rPr>
        <w:t>专业人员合作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解决</w:t>
      </w:r>
      <w:r>
        <w:rPr>
          <w:rFonts w:ascii="仿宋_GB2312" w:eastAsia="仿宋_GB2312" w:hAnsi="仿宋" w:cs="仿宋"/>
          <w:color w:val="000000"/>
          <w:kern w:val="0"/>
          <w:sz w:val="28"/>
        </w:rPr>
        <w:t>某些重要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实际问题。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</w:rPr>
        <w:t>本学科硕士生获得的统计学</w:t>
      </w:r>
      <w:r>
        <w:rPr>
          <w:rFonts w:ascii="仿宋_GB2312" w:eastAsia="仿宋_GB2312" w:hAnsi="仿宋" w:cs="仿宋"/>
          <w:color w:val="000000"/>
          <w:kern w:val="0"/>
          <w:sz w:val="28"/>
        </w:rPr>
        <w:t>学科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知识</w:t>
      </w:r>
      <w:r>
        <w:rPr>
          <w:rFonts w:ascii="仿宋_GB2312" w:eastAsia="仿宋_GB2312" w:hAnsi="仿宋" w:cs="仿宋"/>
          <w:color w:val="000000"/>
          <w:kern w:val="0"/>
          <w:sz w:val="28"/>
        </w:rPr>
        <w:t>必须达到专业化水平,具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备</w:t>
      </w:r>
      <w:r>
        <w:rPr>
          <w:rFonts w:ascii="仿宋_GB2312" w:eastAsia="仿宋_GB2312" w:hAnsi="仿宋" w:cs="仿宋"/>
          <w:color w:val="000000"/>
          <w:kern w:val="0"/>
          <w:sz w:val="28"/>
        </w:rPr>
        <w:t>较好的理解本学科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领域科研文献的能力</w:t>
      </w:r>
      <w:r>
        <w:rPr>
          <w:rFonts w:ascii="仿宋_GB2312" w:eastAsia="仿宋_GB2312" w:hAnsi="仿宋" w:cs="仿宋"/>
          <w:color w:val="000000"/>
          <w:kern w:val="0"/>
          <w:sz w:val="28"/>
        </w:rPr>
        <w:t>,具有与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有关</w:t>
      </w:r>
      <w:r>
        <w:rPr>
          <w:rFonts w:ascii="仿宋_GB2312" w:eastAsia="仿宋_GB2312" w:hAnsi="仿宋" w:cs="仿宋"/>
          <w:color w:val="000000"/>
          <w:kern w:val="0"/>
          <w:sz w:val="28"/>
        </w:rPr>
        <w:t>专业人员合作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进</w:t>
      </w:r>
      <w:r>
        <w:rPr>
          <w:rFonts w:ascii="仿宋_GB2312" w:eastAsia="仿宋_GB2312" w:hAnsi="仿宋" w:cs="仿宋"/>
          <w:color w:val="000000"/>
          <w:kern w:val="0"/>
          <w:sz w:val="28"/>
        </w:rPr>
        <w:t>行科学研究或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解决实际应用问题</w:t>
      </w:r>
      <w:r>
        <w:rPr>
          <w:rFonts w:ascii="仿宋_GB2312" w:eastAsia="仿宋_GB2312" w:hAnsi="仿宋" w:cs="仿宋"/>
          <w:color w:val="000000"/>
          <w:kern w:val="0"/>
          <w:sz w:val="28"/>
        </w:rPr>
        <w:t>的能力。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</w:rPr>
        <w:t>本学科硕士生应具有良好的科学素质</w:t>
      </w:r>
      <w:r>
        <w:rPr>
          <w:rFonts w:ascii="仿宋_GB2312" w:eastAsia="仿宋_GB2312" w:hAnsi="仿宋" w:cs="仿宋"/>
          <w:color w:val="000000"/>
          <w:kern w:val="0"/>
          <w:sz w:val="28"/>
        </w:rPr>
        <w:t>,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严谨</w:t>
      </w:r>
      <w:r>
        <w:rPr>
          <w:rFonts w:ascii="仿宋_GB2312" w:eastAsia="仿宋_GB2312" w:hAnsi="仿宋" w:cs="仿宋"/>
          <w:color w:val="000000"/>
          <w:kern w:val="0"/>
          <w:sz w:val="28"/>
        </w:rPr>
        <w:t>的治学态度,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较强</w:t>
      </w:r>
      <w:r>
        <w:rPr>
          <w:rFonts w:ascii="仿宋_GB2312" w:eastAsia="仿宋_GB2312" w:hAnsi="仿宋" w:cs="仿宋"/>
          <w:color w:val="000000"/>
          <w:kern w:val="0"/>
          <w:sz w:val="28"/>
        </w:rPr>
        <w:t>的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开</w:t>
      </w:r>
      <w:r>
        <w:rPr>
          <w:rFonts w:ascii="仿宋_GB2312" w:eastAsia="仿宋_GB2312" w:hAnsi="仿宋" w:cs="仿宋"/>
          <w:color w:val="000000"/>
          <w:kern w:val="0"/>
          <w:sz w:val="28"/>
        </w:rPr>
        <w:t>拓精神,善于接受新知识,提出新思路,探索新课题,并具有较强的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适应性</w:t>
      </w:r>
      <w:r>
        <w:rPr>
          <w:rFonts w:ascii="仿宋_GB2312" w:eastAsia="仿宋_GB2312" w:hAnsi="仿宋" w:cs="仿宋"/>
          <w:color w:val="000000"/>
          <w:kern w:val="0"/>
          <w:sz w:val="28"/>
        </w:rPr>
        <w:t>和良好的团队合作精神。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</w:rPr>
        <w:t>至少掌握一门外语，能够熟练阅读</w:t>
      </w:r>
      <w:r>
        <w:rPr>
          <w:rFonts w:ascii="仿宋_GB2312" w:eastAsia="仿宋_GB2312" w:hAnsi="仿宋" w:cs="仿宋"/>
          <w:color w:val="000000"/>
          <w:kern w:val="0"/>
          <w:sz w:val="28"/>
        </w:rPr>
        <w:t>本专业的外文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资料</w:t>
      </w:r>
      <w:r>
        <w:rPr>
          <w:rFonts w:ascii="仿宋_GB2312" w:eastAsia="仿宋_GB2312" w:hAnsi="仿宋" w:cs="仿宋"/>
          <w:color w:val="000000"/>
          <w:kern w:val="0"/>
          <w:sz w:val="28"/>
        </w:rPr>
        <w:t>。能在政府、企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业</w:t>
      </w:r>
      <w:r>
        <w:rPr>
          <w:rFonts w:ascii="仿宋_GB2312" w:eastAsia="仿宋_GB2312" w:hAnsi="仿宋" w:cs="仿宋"/>
          <w:color w:val="000000"/>
          <w:kern w:val="0"/>
          <w:sz w:val="28"/>
        </w:rPr>
        <w:t>、事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业单</w:t>
      </w:r>
      <w:r>
        <w:rPr>
          <w:rFonts w:ascii="仿宋_GB2312" w:eastAsia="仿宋_GB2312" w:hAnsi="仿宋" w:cs="仿宋"/>
          <w:color w:val="000000"/>
          <w:kern w:val="0"/>
          <w:sz w:val="28"/>
        </w:rPr>
        <w:t>位,在科学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研究、经济、管理等部门</w:t>
      </w:r>
      <w:r>
        <w:rPr>
          <w:rFonts w:ascii="仿宋_GB2312" w:eastAsia="仿宋_GB2312" w:hAnsi="仿宋" w:cs="仿宋"/>
          <w:color w:val="000000"/>
          <w:kern w:val="0"/>
          <w:sz w:val="28"/>
        </w:rPr>
        <w:t>,在自然科学、人文社会科学、工程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技术</w:t>
      </w:r>
      <w:r>
        <w:rPr>
          <w:rFonts w:ascii="仿宋_GB2312" w:eastAsia="仿宋_GB2312" w:hAnsi="仿宋" w:cs="仿宋"/>
          <w:color w:val="000000"/>
          <w:kern w:val="0"/>
          <w:sz w:val="28"/>
        </w:rPr>
        <w:t>等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领域从事</w:t>
      </w:r>
      <w:r>
        <w:rPr>
          <w:rFonts w:ascii="仿宋_GB2312" w:eastAsia="仿宋_GB2312" w:hAnsi="仿宋" w:cs="仿宋"/>
          <w:color w:val="000000"/>
          <w:kern w:val="0"/>
          <w:sz w:val="28"/>
        </w:rPr>
        <w:t>统计应用研究和数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据分析工作。</w:t>
      </w:r>
    </w:p>
    <w:p w:rsidR="00FD21F6" w:rsidRDefault="00FD21F6" w:rsidP="00FD21F6">
      <w:pPr>
        <w:adjustRightInd w:val="0"/>
        <w:snapToGrid w:val="0"/>
        <w:spacing w:beforeLines="50" w:afterLines="50" w:line="500" w:lineRule="exact"/>
        <w:ind w:firstLineChars="200" w:firstLine="560"/>
        <w:rPr>
          <w:rFonts w:eastAsia="黑体"/>
          <w:color w:val="4B4B4B"/>
          <w:sz w:val="28"/>
          <w:szCs w:val="28"/>
        </w:rPr>
      </w:pPr>
      <w:r>
        <w:rPr>
          <w:rFonts w:eastAsia="黑体" w:hint="eastAsia"/>
          <w:color w:val="4B4B4B"/>
          <w:sz w:val="28"/>
          <w:szCs w:val="28"/>
        </w:rPr>
        <w:t>五、学位论文基本要求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仿宋" w:cs="仿宋"/>
          <w:b/>
          <w:color w:val="000000"/>
          <w:kern w:val="0"/>
          <w:sz w:val="28"/>
        </w:rPr>
      </w:pPr>
      <w:r>
        <w:rPr>
          <w:rFonts w:ascii="仿宋_GB2312" w:eastAsia="仿宋_GB2312" w:hAnsi="仿宋" w:cs="仿宋"/>
          <w:b/>
          <w:color w:val="000000"/>
          <w:kern w:val="0"/>
          <w:sz w:val="28"/>
        </w:rPr>
        <w:t>1.</w:t>
      </w:r>
      <w:r>
        <w:rPr>
          <w:rFonts w:ascii="仿宋_GB2312" w:eastAsia="仿宋_GB2312" w:hAnsi="仿宋" w:cs="仿宋" w:hint="eastAsia"/>
          <w:b/>
          <w:color w:val="000000"/>
          <w:kern w:val="0"/>
          <w:sz w:val="28"/>
        </w:rPr>
        <w:t>选题</w:t>
      </w:r>
      <w:r>
        <w:rPr>
          <w:rFonts w:ascii="仿宋_GB2312" w:eastAsia="仿宋_GB2312" w:hAnsi="仿宋" w:cs="仿宋"/>
          <w:b/>
          <w:color w:val="000000"/>
          <w:kern w:val="0"/>
          <w:sz w:val="28"/>
        </w:rPr>
        <w:t>与综述的要求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</w:rPr>
        <w:t>硕士生在导师指导下应通过科研全过程训练</w:t>
      </w:r>
      <w:r>
        <w:rPr>
          <w:rFonts w:ascii="仿宋_GB2312" w:eastAsia="仿宋_GB2312" w:hAnsi="仿宋" w:cs="仿宋"/>
          <w:color w:val="000000"/>
          <w:kern w:val="0"/>
          <w:sz w:val="28"/>
        </w:rPr>
        <w:t>,学位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论文选题</w:t>
      </w:r>
      <w:r>
        <w:rPr>
          <w:rFonts w:ascii="仿宋_GB2312" w:eastAsia="仿宋_GB2312" w:hAnsi="仿宋" w:cs="仿宋"/>
          <w:color w:val="000000"/>
          <w:kern w:val="0"/>
          <w:sz w:val="28"/>
        </w:rPr>
        <w:t>应有意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义</w:t>
      </w:r>
      <w:r>
        <w:rPr>
          <w:rFonts w:ascii="仿宋_GB2312" w:eastAsia="仿宋_GB2312" w:hAnsi="仿宋" w:cs="仿宋"/>
          <w:color w:val="000000"/>
          <w:kern w:val="0"/>
          <w:sz w:val="28"/>
        </w:rPr>
        <w:t>且内涵较丰富,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较好地掌握该选题研究的基本理论与方法</w:t>
      </w:r>
      <w:r>
        <w:rPr>
          <w:rFonts w:ascii="仿宋_GB2312" w:eastAsia="仿宋_GB2312" w:hAnsi="仿宋" w:cs="仿宋"/>
          <w:color w:val="000000"/>
          <w:kern w:val="0"/>
          <w:sz w:val="28"/>
        </w:rPr>
        <w:t>,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对</w:t>
      </w:r>
      <w:r>
        <w:rPr>
          <w:rFonts w:ascii="仿宋_GB2312" w:eastAsia="仿宋_GB2312" w:hAnsi="仿宋" w:cs="仿宋"/>
          <w:color w:val="000000"/>
          <w:kern w:val="0"/>
          <w:sz w:val="28"/>
        </w:rPr>
        <w:t>该选题的主要文献与最新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进展</w:t>
      </w:r>
      <w:r>
        <w:rPr>
          <w:rFonts w:ascii="仿宋_GB2312" w:eastAsia="仿宋_GB2312" w:hAnsi="仿宋" w:cs="仿宋"/>
          <w:color w:val="000000"/>
          <w:kern w:val="0"/>
          <w:sz w:val="28"/>
        </w:rPr>
        <w:t>应有较好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地</w:t>
      </w:r>
      <w:r>
        <w:rPr>
          <w:rFonts w:ascii="仿宋_GB2312" w:eastAsia="仿宋_GB2312" w:hAnsi="仿宋" w:cs="仿宋"/>
          <w:color w:val="000000"/>
          <w:kern w:val="0"/>
          <w:sz w:val="28"/>
        </w:rPr>
        <w:t>了解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。</w:t>
      </w:r>
      <w:r>
        <w:rPr>
          <w:rFonts w:ascii="仿宋_GB2312" w:eastAsia="仿宋_GB2312" w:hAnsi="仿宋" w:cs="仿宋"/>
          <w:color w:val="000000"/>
          <w:kern w:val="0"/>
          <w:sz w:val="28"/>
        </w:rPr>
        <w:t>硕士学位论文应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系统完整，</w:t>
      </w:r>
      <w:r>
        <w:rPr>
          <w:rFonts w:ascii="仿宋_GB2312" w:eastAsia="仿宋_GB2312" w:hAnsi="仿宋" w:cs="仿宋"/>
          <w:color w:val="000000"/>
          <w:kern w:val="0"/>
          <w:sz w:val="28"/>
        </w:rPr>
        <w:t>其中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必须</w:t>
      </w:r>
      <w:r>
        <w:rPr>
          <w:rFonts w:ascii="仿宋_GB2312" w:eastAsia="仿宋_GB2312" w:hAnsi="仿宋" w:cs="仿宋"/>
          <w:color w:val="000000"/>
          <w:kern w:val="0"/>
          <w:sz w:val="28"/>
        </w:rPr>
        <w:t>包合综述部分和创新部分,新的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结果论证</w:t>
      </w:r>
      <w:r>
        <w:rPr>
          <w:rFonts w:ascii="仿宋_GB2312" w:eastAsia="仿宋_GB2312" w:hAnsi="仿宋" w:cs="仿宋"/>
          <w:color w:val="000000"/>
          <w:kern w:val="0"/>
          <w:sz w:val="28"/>
        </w:rPr>
        <w:t>应有一定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难度</w:t>
      </w:r>
      <w:r>
        <w:rPr>
          <w:rFonts w:ascii="仿宋_GB2312" w:eastAsia="仿宋_GB2312" w:hAnsi="仿宋" w:cs="仿宋"/>
          <w:color w:val="000000"/>
          <w:kern w:val="0"/>
          <w:sz w:val="28"/>
        </w:rPr>
        <w:t>。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仿宋" w:cs="仿宋"/>
          <w:b/>
          <w:color w:val="000000"/>
          <w:kern w:val="0"/>
          <w:sz w:val="28"/>
        </w:rPr>
      </w:pPr>
      <w:r>
        <w:rPr>
          <w:rFonts w:ascii="仿宋_GB2312" w:eastAsia="仿宋_GB2312" w:hAnsi="仿宋" w:cs="仿宋"/>
          <w:b/>
          <w:color w:val="000000"/>
          <w:kern w:val="0"/>
          <w:sz w:val="28"/>
        </w:rPr>
        <w:t>2.</w:t>
      </w:r>
      <w:r>
        <w:rPr>
          <w:rFonts w:ascii="仿宋_GB2312" w:eastAsia="仿宋_GB2312" w:hAnsi="仿宋" w:cs="仿宋" w:hint="eastAsia"/>
          <w:b/>
          <w:color w:val="000000"/>
          <w:kern w:val="0"/>
          <w:sz w:val="28"/>
        </w:rPr>
        <w:t>规范</w:t>
      </w:r>
      <w:r>
        <w:rPr>
          <w:rFonts w:ascii="仿宋_GB2312" w:eastAsia="仿宋_GB2312" w:hAnsi="仿宋" w:cs="仿宋"/>
          <w:b/>
          <w:color w:val="000000"/>
          <w:kern w:val="0"/>
          <w:sz w:val="28"/>
        </w:rPr>
        <w:t>性要求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仿宋" w:cs="仿宋"/>
          <w:color w:val="000000"/>
          <w:kern w:val="0"/>
          <w:sz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</w:rPr>
        <w:t>硕士学位论文必须是一篇</w:t>
      </w:r>
      <w:r>
        <w:rPr>
          <w:rFonts w:ascii="仿宋_GB2312" w:eastAsia="仿宋_GB2312" w:hAnsi="仿宋" w:cs="仿宋"/>
          <w:color w:val="000000"/>
          <w:kern w:val="0"/>
          <w:sz w:val="28"/>
        </w:rPr>
        <w:t>(或由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一组</w:t>
      </w:r>
      <w:r>
        <w:rPr>
          <w:rFonts w:ascii="仿宋_GB2312" w:eastAsia="仿宋_GB2312" w:hAnsi="仿宋" w:cs="仿宋"/>
          <w:color w:val="000000"/>
          <w:kern w:val="0"/>
          <w:sz w:val="28"/>
        </w:rPr>
        <w:t>论文组成的一篇)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系统</w:t>
      </w:r>
      <w:r>
        <w:rPr>
          <w:rFonts w:ascii="仿宋_GB2312" w:eastAsia="仿宋_GB2312" w:hAnsi="仿宋" w:cs="仿宋"/>
          <w:color w:val="000000"/>
          <w:kern w:val="0"/>
          <w:sz w:val="28"/>
        </w:rPr>
        <w:t>完整的学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术论文</w:t>
      </w:r>
      <w:r>
        <w:rPr>
          <w:rFonts w:ascii="仿宋_GB2312" w:eastAsia="仿宋_GB2312" w:hAnsi="仿宋" w:cs="仿宋"/>
          <w:color w:val="000000"/>
          <w:kern w:val="0"/>
          <w:sz w:val="28"/>
        </w:rPr>
        <w:t>。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硕士学位论文</w:t>
      </w:r>
      <w:r>
        <w:rPr>
          <w:rFonts w:ascii="仿宋_GB2312" w:eastAsia="仿宋_GB2312" w:hAnsi="仿宋" w:cs="仿宋"/>
          <w:color w:val="000000"/>
          <w:kern w:val="0"/>
          <w:sz w:val="28"/>
        </w:rPr>
        <w:t>应是在导师指导下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独立完成的研究成果</w:t>
      </w:r>
      <w:r>
        <w:rPr>
          <w:rFonts w:ascii="仿宋_GB2312" w:eastAsia="仿宋_GB2312" w:hAnsi="仿宋" w:cs="仿宋"/>
          <w:color w:val="000000"/>
          <w:kern w:val="0"/>
          <w:sz w:val="28"/>
        </w:rPr>
        <w:t>,不得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抄袭</w:t>
      </w:r>
      <w:r>
        <w:rPr>
          <w:rFonts w:ascii="仿宋_GB2312" w:eastAsia="仿宋_GB2312" w:hAnsi="仿宋" w:cs="仿宋"/>
          <w:color w:val="000000"/>
          <w:kern w:val="0"/>
          <w:sz w:val="28"/>
        </w:rPr>
        <w:t>和剽窃他人成果。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硕士学位</w:t>
      </w:r>
      <w:r>
        <w:rPr>
          <w:rFonts w:ascii="仿宋_GB2312" w:eastAsia="仿宋_GB2312" w:hAnsi="仿宋" w:cs="仿宋"/>
          <w:color w:val="000000"/>
          <w:kern w:val="0"/>
          <w:sz w:val="28"/>
        </w:rPr>
        <w:t>论文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的学术观点必须明确、逻辑严谨、文字通畅。论文中能够规范地引用他人的数据和成果。</w:t>
      </w:r>
    </w:p>
    <w:p w:rsidR="00FD21F6" w:rsidRDefault="00FD21F6" w:rsidP="00FD21F6">
      <w:pPr>
        <w:widowControl/>
        <w:tabs>
          <w:tab w:val="left" w:pos="0"/>
        </w:tabs>
        <w:adjustRightInd w:val="0"/>
        <w:snapToGrid w:val="0"/>
        <w:spacing w:line="500" w:lineRule="exact"/>
        <w:ind w:firstLineChars="236" w:firstLine="661"/>
        <w:jc w:val="left"/>
        <w:rPr>
          <w:rFonts w:ascii="仿宋_GB2312" w:eastAsia="仿宋_GB2312" w:hAnsi="仿宋" w:cs="仿宋"/>
          <w:b/>
          <w:color w:val="000000"/>
          <w:kern w:val="0"/>
          <w:sz w:val="28"/>
        </w:rPr>
      </w:pPr>
      <w:r>
        <w:rPr>
          <w:rFonts w:ascii="仿宋_GB2312" w:eastAsia="仿宋_GB2312" w:hAnsi="仿宋" w:cs="仿宋"/>
          <w:b/>
          <w:color w:val="000000"/>
          <w:kern w:val="0"/>
          <w:sz w:val="28"/>
        </w:rPr>
        <w:t>3.成果</w:t>
      </w:r>
      <w:r>
        <w:rPr>
          <w:rFonts w:ascii="仿宋_GB2312" w:eastAsia="仿宋_GB2312" w:hAnsi="仿宋" w:cs="仿宋" w:hint="eastAsia"/>
          <w:b/>
          <w:color w:val="000000"/>
          <w:kern w:val="0"/>
          <w:sz w:val="28"/>
        </w:rPr>
        <w:t>创</w:t>
      </w:r>
      <w:r>
        <w:rPr>
          <w:rFonts w:ascii="仿宋_GB2312" w:eastAsia="仿宋_GB2312" w:hAnsi="仿宋" w:cs="仿宋"/>
          <w:b/>
          <w:color w:val="000000"/>
          <w:kern w:val="0"/>
          <w:sz w:val="28"/>
        </w:rPr>
        <w:t>新性要求</w:t>
      </w:r>
    </w:p>
    <w:p w:rsidR="00035F97" w:rsidRDefault="00FD21F6" w:rsidP="00FD21F6">
      <w:pPr>
        <w:ind w:firstLineChars="200" w:firstLine="560"/>
      </w:pPr>
      <w:r>
        <w:rPr>
          <w:rFonts w:ascii="仿宋_GB2312" w:eastAsia="仿宋_GB2312" w:hAnsi="仿宋" w:cs="仿宋" w:hint="eastAsia"/>
          <w:color w:val="000000"/>
          <w:kern w:val="0"/>
          <w:sz w:val="28"/>
        </w:rPr>
        <w:t>硕士学位论文应属于国内学科前沿或热点课题</w:t>
      </w:r>
      <w:r>
        <w:rPr>
          <w:rFonts w:ascii="仿宋_GB2312" w:eastAsia="仿宋_GB2312" w:hAnsi="仿宋" w:cs="仿宋"/>
          <w:color w:val="000000"/>
          <w:kern w:val="0"/>
          <w:sz w:val="28"/>
        </w:rPr>
        <w:t>,或重要的实际问题、国家经济建设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或社会发展有意义的课题</w:t>
      </w:r>
      <w:r>
        <w:rPr>
          <w:rFonts w:ascii="仿宋_GB2312" w:eastAsia="仿宋_GB2312" w:hAnsi="仿宋" w:cs="仿宋"/>
          <w:color w:val="000000"/>
          <w:kern w:val="0"/>
          <w:sz w:val="28"/>
        </w:rPr>
        <w:t>,成果能表明作者掌握了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统计</w:t>
      </w:r>
      <w:r>
        <w:rPr>
          <w:rFonts w:ascii="仿宋_GB2312" w:eastAsia="仿宋_GB2312" w:hAnsi="仿宋" w:cs="仿宋"/>
          <w:color w:val="000000"/>
          <w:kern w:val="0"/>
          <w:sz w:val="28"/>
        </w:rPr>
        <w:t>学科的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基础理论</w:t>
      </w:r>
      <w:r>
        <w:rPr>
          <w:rFonts w:ascii="仿宋_GB2312" w:eastAsia="仿宋_GB2312" w:hAnsi="仿宋" w:cs="仿宋"/>
          <w:color w:val="000000"/>
          <w:kern w:val="0"/>
          <w:sz w:val="28"/>
        </w:rPr>
        <w:t>和专业知识,体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现</w:t>
      </w:r>
      <w:r>
        <w:rPr>
          <w:rFonts w:ascii="仿宋_GB2312" w:eastAsia="仿宋_GB2312" w:hAnsi="仿宋" w:cs="仿宋"/>
          <w:color w:val="000000"/>
          <w:kern w:val="0"/>
          <w:sz w:val="28"/>
        </w:rPr>
        <w:t>作者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t>从事</w:t>
      </w:r>
      <w:r>
        <w:rPr>
          <w:rFonts w:ascii="仿宋_GB2312" w:eastAsia="仿宋_GB2312" w:hAnsi="仿宋" w:cs="仿宋"/>
          <w:color w:val="000000"/>
          <w:kern w:val="0"/>
          <w:sz w:val="28"/>
        </w:rPr>
        <w:t>应用研究或理论研究</w:t>
      </w:r>
      <w:r>
        <w:rPr>
          <w:rFonts w:ascii="仿宋_GB2312" w:eastAsia="仿宋_GB2312" w:hAnsi="仿宋" w:cs="仿宋" w:hint="eastAsia"/>
          <w:color w:val="000000"/>
          <w:kern w:val="0"/>
          <w:sz w:val="28"/>
        </w:rPr>
        <w:lastRenderedPageBreak/>
        <w:t>工作的能力。</w:t>
      </w:r>
    </w:p>
    <w:sectPr w:rsidR="00035F97" w:rsidSect="00035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1F6"/>
    <w:rsid w:val="00035F97"/>
    <w:rsid w:val="00FD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D21F6"/>
    <w:pPr>
      <w:keepNext/>
      <w:keepLines/>
      <w:spacing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D21F6"/>
    <w:rPr>
      <w:rFonts w:ascii="Times New Roman" w:eastAsia="黑体" w:hAnsi="Times New Roman" w:cs="Times New Roman"/>
      <w:bCs/>
      <w:kern w:val="44"/>
      <w:sz w:val="36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彭文霞</dc:creator>
  <cp:lastModifiedBy>彭文霞</cp:lastModifiedBy>
  <cp:revision>1</cp:revision>
  <dcterms:created xsi:type="dcterms:W3CDTF">2016-06-30T14:37:00Z</dcterms:created>
  <dcterms:modified xsi:type="dcterms:W3CDTF">2016-06-30T14:38:00Z</dcterms:modified>
</cp:coreProperties>
</file>