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研究生考试安排操作指引</w:t>
      </w:r>
    </w:p>
    <w:p>
      <w:pPr>
        <w:ind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为了方便研究生排考，新系统提供了培养单位安排好授课任务后，进行结课考试安排管理（补缓考暂无法在系统安排）。具体如下。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一、新研究生系统访问地址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sz w:val="21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fldChar w:fldCharType="end"/>
      </w:r>
    </w:p>
    <w:p>
      <w:pP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FF"/>
          <w:sz w:val="21"/>
          <w:szCs w:val="21"/>
          <w:lang w:val="en-US" w:eastAsia="zh-CN"/>
        </w:rPr>
        <w:t>收藏。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8" name="图片 8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67422e667dff94ae1629c89510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二、结课考试安排（学科秘书）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1、监考教师信息维护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功能路径：考试管理——考试资源管理——监考教师信息维护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用于维护好监考教师信息，安排监考老师前必须先维护好监考教师信息。操作如下：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考试课程设置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功能路径：考试管理——结课考试安排——考试课程设置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在安排考试前，必须明确好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考核方式、排考方式、开闭卷、考试形式</w:t>
      </w:r>
      <w:r>
        <w:rPr>
          <w:rFonts w:hint="eastAsia" w:ascii="微软雅黑" w:hAnsi="微软雅黑" w:eastAsia="微软雅黑" w:cs="微软雅黑"/>
          <w:lang w:val="en-US" w:eastAsia="zh-CN"/>
        </w:rPr>
        <w:t>。一旦安排了考试则不允许修改，操作如下：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修改考核方式：</w:t>
      </w:r>
      <w:r>
        <w:rPr>
          <w:rFonts w:hint="eastAsia" w:ascii="微软雅黑" w:hAnsi="微软雅黑" w:eastAsia="微软雅黑" w:cs="微软雅黑"/>
          <w:lang w:val="en-US" w:eastAsia="zh-CN"/>
        </w:rPr>
        <w:t>选中列表信息，点击“批量修改考核方式”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明确排考方式：</w:t>
      </w:r>
      <w:r>
        <w:rPr>
          <w:rFonts w:hint="eastAsia" w:ascii="微软雅黑" w:hAnsi="微软雅黑" w:eastAsia="微软雅黑" w:cs="微软雅黑"/>
          <w:lang w:val="en-US" w:eastAsia="zh-CN"/>
        </w:rPr>
        <w:t>排考方式分为</w:t>
      </w:r>
      <w:r>
        <w:rPr>
          <w:rFonts w:hint="eastAsia" w:ascii="微软雅黑" w:hAnsi="微软雅黑" w:eastAsia="微软雅黑" w:cs="微软雅黑"/>
          <w:b/>
          <w:bCs/>
          <w:u w:val="single"/>
          <w:lang w:val="en-US" w:eastAsia="zh-CN"/>
        </w:rPr>
        <w:t>集中考试、分散考试和随堂考试</w:t>
      </w:r>
      <w:r>
        <w:rPr>
          <w:rFonts w:hint="eastAsia" w:ascii="微软雅黑" w:hAnsi="微软雅黑" w:eastAsia="微软雅黑" w:cs="微软雅黑"/>
          <w:lang w:val="en-US" w:eastAsia="zh-CN"/>
        </w:rPr>
        <w:t>。集中考试一般是指考核方式为考试，且集中考试周组织学生集中进行考试的课程；分散考试一般是指非集中考试周且不在课堂时间完成学生的考试；随堂考试一般非集中考试周的考试，且利用课堂时间完成学生的考核。可以通过“初始化排考方式”的按钮批量生成，然后再选中列表信息，点击“批量修改考核方式”，进行修改调整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批量修改开闭卷：</w:t>
      </w:r>
      <w:r>
        <w:rPr>
          <w:rFonts w:hint="eastAsia" w:ascii="微软雅黑" w:hAnsi="微软雅黑" w:eastAsia="微软雅黑" w:cs="微软雅黑"/>
          <w:lang w:val="en-US" w:eastAsia="zh-CN"/>
        </w:rPr>
        <w:t>选中列表信息，点击“批量修改考核方式”，进行修改调整。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批量修改考试形式：</w:t>
      </w:r>
      <w:r>
        <w:rPr>
          <w:rFonts w:hint="eastAsia" w:ascii="微软雅黑" w:hAnsi="微软雅黑" w:eastAsia="微软雅黑" w:cs="微软雅黑"/>
          <w:lang w:val="en-US" w:eastAsia="zh-CN"/>
        </w:rPr>
        <w:t>考试形式包括：笔试、机试，选中列表信息，点击“批量修改考核方式”，进行修改调整。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3、集中考试安排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功能路径：考试管理——结课考试安排——集中考试安排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66390"/>
            <wp:effectExtent l="0" t="0" r="6350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排考操作流程：</w:t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创建考试科目：通过“新增”或“考试科目生成”考试科目。</w:t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安排教学班：通过点击“考试安排”的按钮进入。点击“新增”按钮，将该课程下所有的教学班全部安排到该考试科目中。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确认考试场次及时间：新增考试场次及时间信息，点击“新增”按钮，选中该科目的考试时间，系统支持相同科目分开多个时间进行考试。如机试时，将学生分成多个组在不同的时间进行考试。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安排考试地点与考生：点击”新增“按钮，选中教室。然后在点击”预置考生“，则完成考试地点和考试的安排。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安排监考教师：点击”设置监考“，对每个考场安排监考教师。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发布考试：完成考试科目的安排后，点击”发布考试“按钮，学生和监考老师就可以查看到考试安排信息。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二、学生考试安排（学生）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1、学生考试安排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功能路径：研究生专区——学生考试安排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可以查看学生本人的考试安排信息。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三、考试监考安排（教师）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1、考试安监考排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功能路径：教师专区——考试监考安排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可以查看教师本人的考试监考安排信息。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866390"/>
            <wp:effectExtent l="0" t="0" r="6350" b="139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BDAF"/>
    <w:multiLevelType w:val="singleLevel"/>
    <w:tmpl w:val="BF92BDAF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91365F1"/>
    <w:multiLevelType w:val="singleLevel"/>
    <w:tmpl w:val="C91365F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07AB93BD"/>
    <w:multiLevelType w:val="singleLevel"/>
    <w:tmpl w:val="07AB93BD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778F9051"/>
    <w:multiLevelType w:val="singleLevel"/>
    <w:tmpl w:val="778F9051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5ODg3ZmM4NjExZDA2NzRlOWVlOWY0NGFkODc3ZTkifQ=="/>
  </w:docVars>
  <w:rsids>
    <w:rsidRoot w:val="00000000"/>
    <w:rsid w:val="16E94BC8"/>
    <w:rsid w:val="33A55A4B"/>
    <w:rsid w:val="52ED6DF8"/>
    <w:rsid w:val="59F532B1"/>
    <w:rsid w:val="5B69362E"/>
    <w:rsid w:val="5F93515D"/>
    <w:rsid w:val="63A47B99"/>
    <w:rsid w:val="6CF922A1"/>
    <w:rsid w:val="7FF5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0"/>
    </w:pPr>
    <w:rPr>
      <w:rFonts w:eastAsia="微软雅黑" w:asciiTheme="minorAscii" w:hAnsiTheme="minorAscii"/>
      <w:b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ascii="Arial" w:hAnsi="Arial" w:eastAsia="微软雅黑"/>
      <w:b/>
      <w:sz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2023-12-11T08:15:00Z</dcterms:created>
  <dc:creator>贺乾丰</dc:creator>
  <cp:lastModifiedBy>Administrator</cp:lastModifiedBy>
  <dcterms:modified xsi:type="dcterms:W3CDTF">2023-12-20T03:28:05Z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C976138D14A648C8825F163939DAE089_13</vt:lpwstr>
  </property>
</Properties>
</file>