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A3" w:rsidRDefault="001F1AA3">
      <w:pPr>
        <w:adjustRightInd w:val="0"/>
        <w:snapToGrid w:val="0"/>
        <w:spacing w:line="760" w:lineRule="exact"/>
        <w:jc w:val="center"/>
        <w:rPr>
          <w:rFonts w:ascii="方正小标宋简体" w:eastAsia="方正小标宋简体" w:hAnsi="宋体"/>
          <w:spacing w:val="-6"/>
          <w:sz w:val="44"/>
          <w:szCs w:val="44"/>
        </w:rPr>
      </w:pPr>
      <w:r>
        <w:rPr>
          <w:rFonts w:ascii="方正小标宋简体" w:eastAsia="方正小标宋简体" w:hAnsi="宋体" w:hint="eastAsia"/>
          <w:sz w:val="44"/>
          <w:szCs w:val="44"/>
        </w:rPr>
        <w:t>关于</w:t>
      </w:r>
      <w:r>
        <w:rPr>
          <w:rFonts w:ascii="方正小标宋简体" w:eastAsia="方正小标宋简体" w:hAnsi="宋体" w:hint="eastAsia"/>
          <w:spacing w:val="-6"/>
          <w:sz w:val="44"/>
          <w:szCs w:val="44"/>
        </w:rPr>
        <w:t>报送</w:t>
      </w:r>
      <w:r>
        <w:rPr>
          <w:rFonts w:ascii="方正小标宋简体" w:eastAsia="方正小标宋简体" w:hint="eastAsia"/>
          <w:bCs/>
          <w:color w:val="000000"/>
          <w:spacing w:val="-6"/>
          <w:kern w:val="0"/>
          <w:sz w:val="44"/>
          <w:szCs w:val="44"/>
        </w:rPr>
        <w:t>2019</w:t>
      </w:r>
      <w:r>
        <w:rPr>
          <w:rFonts w:ascii="方正小标宋简体" w:eastAsia="方正小标宋简体" w:hAnsi="宋体" w:hint="eastAsia"/>
          <w:spacing w:val="-6"/>
          <w:sz w:val="44"/>
          <w:szCs w:val="44"/>
        </w:rPr>
        <w:t>年度服兵役高等学校学生国家教育资助执行情况报告的</w:t>
      </w:r>
      <w:r>
        <w:rPr>
          <w:rFonts w:ascii="方正小标宋简体" w:eastAsia="方正小标宋简体" w:hAnsi="宋体"/>
          <w:spacing w:val="-6"/>
          <w:sz w:val="44"/>
          <w:szCs w:val="44"/>
        </w:rPr>
        <w:t>通知</w:t>
      </w:r>
    </w:p>
    <w:p w:rsidR="001F1AA3" w:rsidRDefault="001F1AA3">
      <w:pPr>
        <w:adjustRightInd w:val="0"/>
        <w:snapToGrid w:val="0"/>
        <w:spacing w:line="560" w:lineRule="exact"/>
        <w:rPr>
          <w:rFonts w:ascii="方正小标宋简体" w:eastAsia="方正小标宋简体" w:hAnsi="宋体" w:hint="eastAsia"/>
          <w:sz w:val="44"/>
          <w:szCs w:val="44"/>
        </w:rPr>
      </w:pPr>
    </w:p>
    <w:p w:rsidR="001F1AA3" w:rsidRDefault="00823497">
      <w:pPr>
        <w:adjustRightInd w:val="0"/>
        <w:snapToGrid w:val="0"/>
        <w:spacing w:line="560" w:lineRule="exac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各学院</w:t>
      </w:r>
      <w:r w:rsidR="0085169A">
        <w:rPr>
          <w:rFonts w:ascii="仿宋_GB2312" w:eastAsia="仿宋_GB2312" w:hAnsi="仿宋_GB2312" w:cs="仿宋_GB2312" w:hint="eastAsia"/>
          <w:color w:val="333333"/>
          <w:kern w:val="0"/>
          <w:sz w:val="32"/>
          <w:szCs w:val="32"/>
        </w:rPr>
        <w:t>、研究生处</w:t>
      </w:r>
      <w:r w:rsidR="001F1AA3">
        <w:rPr>
          <w:rFonts w:ascii="仿宋_GB2312" w:eastAsia="仿宋_GB2312" w:hAnsi="仿宋_GB2312" w:cs="仿宋_GB2312" w:hint="eastAsia"/>
          <w:color w:val="333333"/>
          <w:kern w:val="0"/>
          <w:sz w:val="32"/>
          <w:szCs w:val="32"/>
        </w:rPr>
        <w:t>：</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根据《财政部 教育部 人力资源社会保障部 退役军人部 中央军委国防动员部关于印发〈学生资助资金管理办法〉的通知》（财科教〔2019〕19号）、《关于报送2019年度服兵役地方高等学校学生国家教育资助执行情况报告的通知》（教助中心〔2019〕80号）的要求，现就报送我</w:t>
      </w:r>
      <w:r w:rsidR="00BA4BF7">
        <w:rPr>
          <w:rFonts w:ascii="仿宋_GB2312" w:eastAsia="仿宋_GB2312" w:hAnsi="仿宋_GB2312" w:cs="仿宋_GB2312" w:hint="eastAsia"/>
          <w:color w:val="333333"/>
          <w:kern w:val="0"/>
          <w:sz w:val="32"/>
          <w:szCs w:val="32"/>
        </w:rPr>
        <w:t>校</w:t>
      </w:r>
      <w:r>
        <w:rPr>
          <w:rFonts w:ascii="仿宋_GB2312" w:eastAsia="仿宋_GB2312" w:hAnsi="仿宋_GB2312" w:cs="仿宋_GB2312" w:hint="eastAsia"/>
          <w:color w:val="333333"/>
          <w:kern w:val="0"/>
          <w:sz w:val="32"/>
          <w:szCs w:val="32"/>
        </w:rPr>
        <w:t>2019年度服兵役高等学校学生国家教育资助年度执行报告及有关材料通知如下：</w:t>
      </w:r>
    </w:p>
    <w:p w:rsidR="001F1AA3" w:rsidRDefault="001F1AA3" w:rsidP="002F6C77">
      <w:pPr>
        <w:adjustRightInd w:val="0"/>
        <w:snapToGrid w:val="0"/>
        <w:spacing w:line="560" w:lineRule="exact"/>
        <w:ind w:firstLineChars="200" w:firstLine="610"/>
        <w:rPr>
          <w:rFonts w:ascii="黑体" w:eastAsia="黑体" w:hAnsi="黑体" w:cs="黑体" w:hint="eastAsia"/>
          <w:color w:val="333333"/>
          <w:kern w:val="0"/>
          <w:sz w:val="32"/>
          <w:szCs w:val="32"/>
        </w:rPr>
      </w:pPr>
      <w:r>
        <w:rPr>
          <w:rFonts w:ascii="黑体" w:eastAsia="黑体" w:hAnsi="黑体" w:cs="黑体" w:hint="eastAsia"/>
          <w:color w:val="333333"/>
          <w:kern w:val="0"/>
          <w:sz w:val="32"/>
          <w:szCs w:val="32"/>
        </w:rPr>
        <w:t>一、报送内容</w:t>
      </w:r>
    </w:p>
    <w:p w:rsidR="001F1AA3" w:rsidRDefault="001F1AA3" w:rsidP="002F6C77">
      <w:pPr>
        <w:adjustRightInd w:val="0"/>
        <w:snapToGrid w:val="0"/>
        <w:spacing w:line="560" w:lineRule="exact"/>
        <w:ind w:firstLineChars="200" w:firstLine="610"/>
        <w:rPr>
          <w:rFonts w:ascii="楷体_GB2312" w:eastAsia="楷体_GB2312" w:hAnsi="楷体_GB2312" w:cs="楷体_GB2312" w:hint="eastAsia"/>
          <w:color w:val="333333"/>
          <w:kern w:val="0"/>
          <w:sz w:val="32"/>
          <w:szCs w:val="32"/>
        </w:rPr>
      </w:pPr>
      <w:r>
        <w:rPr>
          <w:rFonts w:ascii="楷体_GB2312" w:eastAsia="楷体_GB2312" w:hAnsi="楷体_GB2312" w:cs="楷体_GB2312" w:hint="eastAsia"/>
          <w:color w:val="333333"/>
          <w:kern w:val="0"/>
          <w:sz w:val="32"/>
          <w:szCs w:val="32"/>
        </w:rPr>
        <w:t>相关统计报表和明细表</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详见附件1-7。</w:t>
      </w:r>
    </w:p>
    <w:p w:rsidR="001F1AA3" w:rsidRDefault="001F1AA3" w:rsidP="002F6C77">
      <w:pPr>
        <w:adjustRightInd w:val="0"/>
        <w:snapToGrid w:val="0"/>
        <w:spacing w:line="560" w:lineRule="exact"/>
        <w:ind w:firstLineChars="200" w:firstLine="610"/>
        <w:rPr>
          <w:rFonts w:ascii="黑体" w:eastAsia="黑体" w:hAnsi="黑体" w:cs="黑体" w:hint="eastAsia"/>
          <w:color w:val="333333"/>
          <w:kern w:val="0"/>
          <w:sz w:val="32"/>
          <w:szCs w:val="32"/>
        </w:rPr>
      </w:pPr>
      <w:r>
        <w:rPr>
          <w:rFonts w:ascii="黑体" w:eastAsia="黑体" w:hAnsi="黑体" w:cs="黑体" w:hint="eastAsia"/>
          <w:color w:val="333333"/>
          <w:kern w:val="0"/>
          <w:sz w:val="32"/>
          <w:szCs w:val="32"/>
        </w:rPr>
        <w:t>二、统计范围</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1.本次统计的退役士兵教育资助，按照财科教〔2019〕19号文件规定，仅统计退役一年以上、自主就业符合资助条件的退役士兵入学学费减免情况。</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2.今年高职扩招的符合资助条件的退役士兵学生，截止到填报统计数据之前未报到入学的，纳入下一年度统计。</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3.应征入伍服义务兵役国家资助的往届毕业生，不追溯至政策实施起始年（2013年）之前。例如，2011年毕业生，2013年入伍的即可以申请；2011年毕业生，2012年入伍的不可以申请。</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lastRenderedPageBreak/>
        <w:t>4.直招士官国家资助的往届毕业生，不追溯政策实施起始年（2015年）之前。</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5.按照《应急管理部 教育部关于做好国家综合性消防救援队伍人员及其子女教育优待工作的通知》（应急〔2019〕37号）规定，“高等学校新生和在校学生入职期间保留学籍，退出国家综合性消防救援队伍后允许入学或复学，在学费补偿、助学贷款代偿等方面参照高校学生应征入伍服义务兵役国家资助相关办法享受优待”，符合文件规定的消防救援人员纳入本次统计范围。</w:t>
      </w:r>
    </w:p>
    <w:p w:rsidR="001F1AA3" w:rsidRDefault="001F1AA3" w:rsidP="002F6C77">
      <w:pPr>
        <w:adjustRightInd w:val="0"/>
        <w:snapToGrid w:val="0"/>
        <w:spacing w:line="560" w:lineRule="exact"/>
        <w:ind w:firstLineChars="200" w:firstLine="610"/>
        <w:rPr>
          <w:rFonts w:ascii="黑体" w:eastAsia="黑体" w:hAnsi="黑体" w:cs="黑体" w:hint="eastAsia"/>
          <w:color w:val="333333"/>
          <w:kern w:val="0"/>
          <w:sz w:val="32"/>
          <w:szCs w:val="32"/>
        </w:rPr>
      </w:pPr>
      <w:r>
        <w:rPr>
          <w:rFonts w:ascii="黑体" w:eastAsia="黑体" w:hAnsi="黑体" w:cs="黑体" w:hint="eastAsia"/>
          <w:color w:val="333333"/>
          <w:kern w:val="0"/>
          <w:sz w:val="32"/>
          <w:szCs w:val="32"/>
        </w:rPr>
        <w:t>三、报送时间</w:t>
      </w:r>
    </w:p>
    <w:p w:rsidR="001F1AA3" w:rsidRDefault="001F1AA3" w:rsidP="002F6C77">
      <w:pPr>
        <w:adjustRightInd w:val="0"/>
        <w:snapToGrid w:val="0"/>
        <w:spacing w:line="560" w:lineRule="exact"/>
        <w:ind w:firstLineChars="200" w:firstLine="610"/>
        <w:rPr>
          <w:rFonts w:ascii="仿宋_GB2312" w:eastAsia="仿宋_GB2312" w:hAnsi="仿宋_GB2312" w:cs="仿宋_GB2312" w:hint="eastAsia"/>
          <w:bCs/>
          <w:color w:val="333333"/>
          <w:kern w:val="0"/>
          <w:sz w:val="32"/>
          <w:szCs w:val="32"/>
        </w:rPr>
      </w:pPr>
      <w:r w:rsidRPr="009544C7">
        <w:rPr>
          <w:rFonts w:ascii="仿宋_GB2312" w:eastAsia="仿宋_GB2312" w:hAnsi="仿宋_GB2312" w:cs="仿宋_GB2312" w:hint="eastAsia"/>
          <w:bCs/>
          <w:color w:val="333333"/>
          <w:kern w:val="0"/>
          <w:sz w:val="32"/>
          <w:szCs w:val="32"/>
        </w:rPr>
        <w:t>2019年</w:t>
      </w:r>
      <w:r w:rsidR="009544C7" w:rsidRPr="009544C7">
        <w:rPr>
          <w:rFonts w:ascii="仿宋_GB2312" w:eastAsia="仿宋_GB2312" w:hAnsi="仿宋_GB2312" w:cs="仿宋_GB2312" w:hint="eastAsia"/>
          <w:bCs/>
          <w:color w:val="333333"/>
          <w:kern w:val="0"/>
          <w:sz w:val="32"/>
          <w:szCs w:val="32"/>
        </w:rPr>
        <w:t>10</w:t>
      </w:r>
      <w:r w:rsidRPr="009544C7">
        <w:rPr>
          <w:rFonts w:ascii="仿宋_GB2312" w:eastAsia="仿宋_GB2312" w:hAnsi="仿宋_GB2312" w:cs="仿宋_GB2312" w:hint="eastAsia"/>
          <w:bCs/>
          <w:color w:val="333333"/>
          <w:kern w:val="0"/>
          <w:sz w:val="32"/>
          <w:szCs w:val="32"/>
        </w:rPr>
        <w:t>月</w:t>
      </w:r>
      <w:r w:rsidR="009544C7" w:rsidRPr="009544C7">
        <w:rPr>
          <w:rFonts w:ascii="仿宋_GB2312" w:eastAsia="仿宋_GB2312" w:hAnsi="仿宋_GB2312" w:cs="仿宋_GB2312" w:hint="eastAsia"/>
          <w:bCs/>
          <w:color w:val="333333"/>
          <w:kern w:val="0"/>
          <w:sz w:val="32"/>
          <w:szCs w:val="32"/>
        </w:rPr>
        <w:t>2</w:t>
      </w:r>
      <w:r w:rsidRPr="009544C7">
        <w:rPr>
          <w:rFonts w:ascii="仿宋_GB2312" w:eastAsia="仿宋_GB2312" w:hAnsi="仿宋_GB2312" w:cs="仿宋_GB2312" w:hint="eastAsia"/>
          <w:bCs/>
          <w:color w:val="333333"/>
          <w:kern w:val="0"/>
          <w:sz w:val="32"/>
          <w:szCs w:val="32"/>
        </w:rPr>
        <w:t>5日前，</w:t>
      </w:r>
      <w:r>
        <w:rPr>
          <w:rFonts w:ascii="仿宋_GB2312" w:eastAsia="仿宋_GB2312" w:hAnsi="仿宋_GB2312" w:cs="仿宋_GB2312" w:hint="eastAsia"/>
          <w:bCs/>
          <w:color w:val="333333"/>
          <w:kern w:val="0"/>
          <w:sz w:val="32"/>
          <w:szCs w:val="32"/>
        </w:rPr>
        <w:t>各</w:t>
      </w:r>
      <w:r w:rsidR="00BC45B7">
        <w:rPr>
          <w:rFonts w:ascii="仿宋_GB2312" w:eastAsia="仿宋_GB2312" w:hAnsi="仿宋_GB2312" w:cs="仿宋_GB2312" w:hint="eastAsia"/>
          <w:bCs/>
          <w:color w:val="333333"/>
          <w:kern w:val="0"/>
          <w:sz w:val="32"/>
          <w:szCs w:val="32"/>
        </w:rPr>
        <w:t>学院</w:t>
      </w:r>
      <w:r>
        <w:rPr>
          <w:rFonts w:ascii="仿宋_GB2312" w:eastAsia="仿宋_GB2312" w:hAnsi="仿宋_GB2312" w:cs="仿宋_GB2312" w:hint="eastAsia"/>
          <w:bCs/>
          <w:color w:val="333333"/>
          <w:kern w:val="0"/>
          <w:sz w:val="32"/>
          <w:szCs w:val="32"/>
        </w:rPr>
        <w:t>将</w:t>
      </w:r>
      <w:r w:rsidR="00BE0AE0">
        <w:rPr>
          <w:rFonts w:ascii="仿宋_GB2312" w:eastAsia="仿宋_GB2312" w:hAnsi="仿宋_GB2312" w:cs="仿宋_GB2312" w:hint="eastAsia"/>
          <w:bCs/>
          <w:color w:val="333333"/>
          <w:kern w:val="0"/>
          <w:sz w:val="32"/>
          <w:szCs w:val="32"/>
        </w:rPr>
        <w:t>纸质</w:t>
      </w:r>
      <w:r>
        <w:rPr>
          <w:rFonts w:ascii="仿宋_GB2312" w:eastAsia="仿宋_GB2312" w:hAnsi="仿宋_GB2312" w:cs="仿宋_GB2312" w:hint="eastAsia"/>
          <w:bCs/>
          <w:color w:val="333333"/>
          <w:kern w:val="0"/>
          <w:sz w:val="32"/>
          <w:szCs w:val="32"/>
        </w:rPr>
        <w:t>材料</w:t>
      </w:r>
      <w:r w:rsidR="00BC45B7">
        <w:rPr>
          <w:rFonts w:ascii="仿宋_GB2312" w:eastAsia="仿宋_GB2312" w:hAnsi="仿宋_GB2312" w:cs="仿宋_GB2312" w:hint="eastAsia"/>
          <w:bCs/>
          <w:color w:val="333333"/>
          <w:kern w:val="0"/>
          <w:sz w:val="32"/>
          <w:szCs w:val="32"/>
        </w:rPr>
        <w:t>需签字加盖学院</w:t>
      </w:r>
      <w:r>
        <w:rPr>
          <w:rFonts w:ascii="仿宋_GB2312" w:eastAsia="仿宋_GB2312" w:hAnsi="仿宋_GB2312" w:cs="仿宋_GB2312" w:hint="eastAsia"/>
          <w:bCs/>
          <w:color w:val="333333"/>
          <w:kern w:val="0"/>
          <w:sz w:val="32"/>
          <w:szCs w:val="32"/>
        </w:rPr>
        <w:t>公章，纸质版和电子版材料同时报送。</w:t>
      </w:r>
    </w:p>
    <w:p w:rsidR="001F1AA3" w:rsidRDefault="001F1AA3" w:rsidP="002F6C77">
      <w:pPr>
        <w:adjustRightInd w:val="0"/>
        <w:snapToGrid w:val="0"/>
        <w:spacing w:line="560" w:lineRule="exact"/>
        <w:ind w:firstLineChars="200" w:firstLine="610"/>
        <w:rPr>
          <w:rFonts w:ascii="黑体" w:eastAsia="黑体" w:hAnsi="黑体" w:cs="黑体" w:hint="eastAsia"/>
          <w:color w:val="333333"/>
          <w:kern w:val="0"/>
          <w:sz w:val="32"/>
          <w:szCs w:val="32"/>
        </w:rPr>
      </w:pPr>
      <w:r>
        <w:rPr>
          <w:rFonts w:ascii="黑体" w:eastAsia="黑体" w:hAnsi="黑体" w:cs="黑体" w:hint="eastAsia"/>
          <w:color w:val="333333"/>
          <w:kern w:val="0"/>
          <w:sz w:val="32"/>
          <w:szCs w:val="32"/>
        </w:rPr>
        <w:t>四、工作要求</w:t>
      </w:r>
    </w:p>
    <w:p w:rsidR="001F1AA3" w:rsidRDefault="001F1AA3">
      <w:pPr>
        <w:adjustRightInd w:val="0"/>
        <w:snapToGrid w:val="0"/>
        <w:spacing w:line="560" w:lineRule="exact"/>
        <w:ind w:firstLine="640"/>
        <w:rPr>
          <w:rFonts w:ascii="仿宋_GB2312" w:eastAsia="仿宋_GB2312" w:hAnsi="仿宋_GB2312" w:cs="仿宋_GB2312" w:hint="eastAsia"/>
          <w:color w:val="333333"/>
          <w:sz w:val="32"/>
          <w:szCs w:val="32"/>
          <w:lang w:val="zh-CN"/>
        </w:rPr>
      </w:pP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sz w:val="32"/>
          <w:szCs w:val="32"/>
          <w:lang w:val="zh-CN"/>
        </w:rPr>
        <w:t>各</w:t>
      </w:r>
      <w:r w:rsidR="008540FB">
        <w:rPr>
          <w:rFonts w:ascii="仿宋_GB2312" w:eastAsia="仿宋_GB2312" w:hAnsi="仿宋_GB2312" w:cs="仿宋_GB2312" w:hint="eastAsia"/>
          <w:color w:val="333333"/>
          <w:sz w:val="32"/>
          <w:szCs w:val="32"/>
          <w:lang w:val="zh-CN"/>
        </w:rPr>
        <w:t>学院</w:t>
      </w:r>
      <w:r>
        <w:rPr>
          <w:rFonts w:ascii="仿宋_GB2312" w:eastAsia="仿宋_GB2312" w:hAnsi="仿宋_GB2312" w:cs="仿宋_GB2312" w:hint="eastAsia"/>
          <w:color w:val="333333"/>
          <w:sz w:val="32"/>
          <w:szCs w:val="32"/>
          <w:lang w:val="zh-CN"/>
        </w:rPr>
        <w:t>应按照财科教〔</w:t>
      </w:r>
      <w:r>
        <w:rPr>
          <w:rFonts w:ascii="仿宋_GB2312" w:eastAsia="仿宋_GB2312" w:hAnsi="仿宋_GB2312" w:cs="仿宋_GB2312" w:hint="eastAsia"/>
          <w:color w:val="333333"/>
          <w:sz w:val="32"/>
          <w:szCs w:val="32"/>
        </w:rPr>
        <w:t>2019</w:t>
      </w:r>
      <w:r>
        <w:rPr>
          <w:rFonts w:ascii="仿宋_GB2312" w:eastAsia="仿宋_GB2312" w:hAnsi="仿宋_GB2312" w:cs="仿宋_GB2312" w:hint="eastAsia"/>
          <w:color w:val="333333"/>
          <w:sz w:val="32"/>
          <w:szCs w:val="32"/>
          <w:lang w:val="zh-CN"/>
        </w:rPr>
        <w:t>〕</w:t>
      </w:r>
      <w:r>
        <w:rPr>
          <w:rFonts w:ascii="仿宋_GB2312" w:eastAsia="仿宋_GB2312" w:hAnsi="仿宋_GB2312" w:cs="仿宋_GB2312" w:hint="eastAsia"/>
          <w:color w:val="333333"/>
          <w:sz w:val="32"/>
          <w:szCs w:val="32"/>
        </w:rPr>
        <w:t>19</w:t>
      </w:r>
      <w:r>
        <w:rPr>
          <w:rFonts w:ascii="仿宋_GB2312" w:eastAsia="仿宋_GB2312" w:hAnsi="仿宋_GB2312" w:cs="仿宋_GB2312" w:hint="eastAsia"/>
          <w:color w:val="333333"/>
          <w:sz w:val="32"/>
          <w:szCs w:val="32"/>
          <w:lang w:val="zh-CN"/>
        </w:rPr>
        <w:t>号文和《学生资助资金管理办法》、《服兵役高等学校学生国家教育资助</w:t>
      </w:r>
      <w:r w:rsidR="008540FB">
        <w:rPr>
          <w:rFonts w:ascii="仿宋_GB2312" w:eastAsia="仿宋_GB2312" w:hAnsi="仿宋_GB2312" w:cs="仿宋_GB2312" w:hint="eastAsia"/>
          <w:color w:val="333333"/>
          <w:sz w:val="32"/>
          <w:szCs w:val="32"/>
          <w:lang w:val="zh-CN"/>
        </w:rPr>
        <w:t>实施细则》规定，对申请材料进行严格审核，对于符合条件的学生，</w:t>
      </w:r>
      <w:r>
        <w:rPr>
          <w:rFonts w:ascii="仿宋_GB2312" w:eastAsia="仿宋_GB2312" w:hAnsi="仿宋_GB2312" w:cs="仿宋_GB2312" w:hint="eastAsia"/>
          <w:color w:val="333333"/>
          <w:sz w:val="32"/>
          <w:szCs w:val="32"/>
          <w:lang w:val="zh-CN"/>
        </w:rPr>
        <w:t>应及时进行学费补偿或国家助学贷款代偿、办理学费减免手续。</w:t>
      </w:r>
    </w:p>
    <w:p w:rsidR="001F1AA3" w:rsidRDefault="001F1AA3">
      <w:pPr>
        <w:adjustRightInd w:val="0"/>
        <w:snapToGrid w:val="0"/>
        <w:spacing w:line="560" w:lineRule="exact"/>
        <w:ind w:firstLine="640"/>
        <w:rPr>
          <w:rFonts w:ascii="仿宋_GB2312" w:eastAsia="仿宋_GB2312" w:hAnsi="仿宋_GB2312" w:cs="仿宋_GB2312" w:hint="eastAsia"/>
          <w:color w:val="333333"/>
          <w:sz w:val="32"/>
          <w:szCs w:val="32"/>
          <w:lang w:val="zh-CN"/>
        </w:rPr>
      </w:pPr>
      <w:r>
        <w:rPr>
          <w:rFonts w:ascii="仿宋_GB2312" w:eastAsia="仿宋_GB2312" w:hAnsi="仿宋_GB2312" w:cs="仿宋_GB2312" w:hint="eastAsia"/>
          <w:color w:val="333333"/>
          <w:sz w:val="32"/>
          <w:szCs w:val="32"/>
          <w:lang w:val="zh-CN"/>
        </w:rPr>
        <w:t>2.服兵役高等学校学生上交的申请表Ⅰ、Ⅱ（</w:t>
      </w:r>
      <w:r>
        <w:rPr>
          <w:rFonts w:ascii="仿宋_GB2312" w:eastAsia="仿宋_GB2312" w:hAnsi="仿宋_GB2312" w:cs="仿宋_GB2312" w:hint="eastAsia"/>
          <w:b/>
          <w:bCs/>
          <w:color w:val="333333"/>
          <w:sz w:val="32"/>
          <w:szCs w:val="32"/>
          <w:lang w:val="zh-CN"/>
        </w:rPr>
        <w:t>申请学生须通过全国征兵网在线填写、打印本表（手填或复印无效）</w:t>
      </w:r>
      <w:r>
        <w:rPr>
          <w:rFonts w:ascii="仿宋_GB2312" w:eastAsia="仿宋_GB2312" w:hAnsi="仿宋_GB2312" w:cs="仿宋_GB2312" w:hint="eastAsia"/>
          <w:color w:val="333333"/>
          <w:sz w:val="32"/>
          <w:szCs w:val="32"/>
          <w:lang w:val="zh-CN"/>
        </w:rPr>
        <w:t>）</w:t>
      </w:r>
      <w:r>
        <w:rPr>
          <w:rFonts w:ascii="仿宋_GB2312" w:eastAsia="仿宋_GB2312" w:hAnsi="仿宋_GB2312" w:cs="仿宋_GB2312" w:hint="eastAsia"/>
          <w:color w:val="333333"/>
          <w:kern w:val="0"/>
          <w:sz w:val="32"/>
          <w:szCs w:val="32"/>
        </w:rPr>
        <w:t>和各类证明材料</w:t>
      </w:r>
      <w:r w:rsidR="008540FB">
        <w:rPr>
          <w:rFonts w:ascii="仿宋_GB2312" w:eastAsia="仿宋_GB2312" w:hAnsi="仿宋_GB2312" w:cs="仿宋_GB2312" w:hint="eastAsia"/>
          <w:color w:val="333333"/>
          <w:kern w:val="0"/>
          <w:sz w:val="32"/>
          <w:szCs w:val="32"/>
        </w:rPr>
        <w:t>需复印</w:t>
      </w:r>
      <w:r>
        <w:rPr>
          <w:rFonts w:ascii="仿宋_GB2312" w:eastAsia="仿宋_GB2312" w:hAnsi="仿宋_GB2312" w:cs="仿宋_GB2312" w:hint="eastAsia"/>
          <w:color w:val="333333"/>
          <w:kern w:val="0"/>
          <w:sz w:val="32"/>
          <w:szCs w:val="32"/>
        </w:rPr>
        <w:t>存档备查。</w:t>
      </w:r>
    </w:p>
    <w:p w:rsidR="001F1AA3" w:rsidRDefault="001F1AA3" w:rsidP="002F6C77">
      <w:pPr>
        <w:adjustRightInd w:val="0"/>
        <w:snapToGrid w:val="0"/>
        <w:spacing w:line="560" w:lineRule="exact"/>
        <w:ind w:firstLineChars="196" w:firstLine="598"/>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3.各</w:t>
      </w:r>
      <w:r w:rsidR="004F3F7C">
        <w:rPr>
          <w:rFonts w:ascii="仿宋_GB2312" w:eastAsia="仿宋_GB2312" w:hAnsi="仿宋_GB2312" w:cs="仿宋_GB2312" w:hint="eastAsia"/>
          <w:color w:val="333333"/>
          <w:kern w:val="0"/>
          <w:sz w:val="32"/>
          <w:szCs w:val="32"/>
        </w:rPr>
        <w:t>学院</w:t>
      </w:r>
      <w:r>
        <w:rPr>
          <w:rFonts w:ascii="仿宋_GB2312" w:eastAsia="仿宋_GB2312" w:hAnsi="仿宋_GB2312" w:cs="仿宋_GB2312" w:hint="eastAsia"/>
          <w:color w:val="333333"/>
          <w:kern w:val="0"/>
          <w:sz w:val="32"/>
          <w:szCs w:val="32"/>
        </w:rPr>
        <w:t>报送材料中：</w:t>
      </w:r>
      <w:r w:rsidR="004F3F7C">
        <w:rPr>
          <w:rFonts w:ascii="仿宋_GB2312" w:eastAsia="仿宋_GB2312" w:hAnsi="仿宋_GB2312" w:cs="仿宋_GB2312" w:hint="eastAsia"/>
          <w:color w:val="333333"/>
          <w:kern w:val="0"/>
          <w:sz w:val="32"/>
          <w:szCs w:val="32"/>
        </w:rPr>
        <w:t>所有</w:t>
      </w:r>
      <w:r>
        <w:rPr>
          <w:rFonts w:ascii="仿宋_GB2312" w:eastAsia="仿宋_GB2312" w:hAnsi="仿宋_GB2312" w:cs="仿宋_GB2312" w:hint="eastAsia"/>
          <w:color w:val="333333"/>
          <w:kern w:val="0"/>
          <w:sz w:val="32"/>
          <w:szCs w:val="32"/>
        </w:rPr>
        <w:t>附件需同时报送纸质版和电子版（没有直招士官资助的学校无需报送附件2、6；没有退役入学士兵资助的学校无需报送附件7）。各</w:t>
      </w:r>
      <w:r w:rsidR="004F3F7C">
        <w:rPr>
          <w:rFonts w:ascii="仿宋_GB2312" w:eastAsia="仿宋_GB2312" w:hAnsi="仿宋_GB2312" w:cs="仿宋_GB2312" w:hint="eastAsia"/>
          <w:color w:val="333333"/>
          <w:kern w:val="0"/>
          <w:sz w:val="32"/>
          <w:szCs w:val="32"/>
        </w:rPr>
        <w:t>学院</w:t>
      </w:r>
      <w:r>
        <w:rPr>
          <w:rFonts w:ascii="仿宋_GB2312" w:eastAsia="仿宋_GB2312" w:hAnsi="仿宋_GB2312" w:cs="仿宋_GB2312" w:hint="eastAsia"/>
          <w:color w:val="333333"/>
          <w:kern w:val="0"/>
          <w:sz w:val="32"/>
          <w:szCs w:val="32"/>
        </w:rPr>
        <w:t>应将所有电子版文件打包并按“XX</w:t>
      </w:r>
      <w:r w:rsidR="004F3F7C">
        <w:rPr>
          <w:rFonts w:ascii="仿宋_GB2312" w:eastAsia="仿宋_GB2312" w:hAnsi="仿宋_GB2312" w:cs="仿宋_GB2312" w:hint="eastAsia"/>
          <w:color w:val="333333"/>
          <w:kern w:val="0"/>
          <w:sz w:val="32"/>
          <w:szCs w:val="32"/>
        </w:rPr>
        <w:lastRenderedPageBreak/>
        <w:t>学院</w:t>
      </w:r>
      <w:r>
        <w:rPr>
          <w:rFonts w:ascii="仿宋_GB2312" w:eastAsia="仿宋_GB2312" w:hAnsi="仿宋_GB2312" w:cs="仿宋_GB2312" w:hint="eastAsia"/>
          <w:color w:val="333333"/>
          <w:kern w:val="0"/>
          <w:sz w:val="32"/>
          <w:szCs w:val="32"/>
        </w:rPr>
        <w:t>2019年服兵役国家教育资助执行情况报告及相关附件”的格式命名，发送至</w:t>
      </w:r>
      <w:r w:rsidR="004F3F7C">
        <w:rPr>
          <w:rFonts w:ascii="仿宋_GB2312" w:eastAsia="仿宋_GB2312" w:hAnsi="仿宋_GB2312" w:cs="仿宋_GB2312" w:hint="eastAsia"/>
          <w:color w:val="333333"/>
          <w:kern w:val="0"/>
          <w:sz w:val="32"/>
          <w:szCs w:val="32"/>
        </w:rPr>
        <w:t>助学管理中心</w:t>
      </w:r>
      <w:r>
        <w:rPr>
          <w:rFonts w:ascii="仿宋_GB2312" w:eastAsia="仿宋_GB2312" w:hAnsi="仿宋_GB2312" w:cs="仿宋_GB2312" w:hint="eastAsia"/>
          <w:color w:val="333333"/>
          <w:kern w:val="0"/>
          <w:sz w:val="32"/>
          <w:szCs w:val="32"/>
        </w:rPr>
        <w:t>。</w:t>
      </w:r>
    </w:p>
    <w:p w:rsidR="001F1AA3" w:rsidRDefault="001F1AA3" w:rsidP="002F6C77">
      <w:pPr>
        <w:adjustRightInd w:val="0"/>
        <w:snapToGrid w:val="0"/>
        <w:spacing w:line="560" w:lineRule="exact"/>
        <w:ind w:firstLineChars="196" w:firstLine="598"/>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4.各</w:t>
      </w:r>
      <w:r w:rsidR="00170168">
        <w:rPr>
          <w:rFonts w:ascii="仿宋_GB2312" w:eastAsia="仿宋_GB2312" w:hAnsi="仿宋_GB2312" w:cs="仿宋_GB2312" w:hint="eastAsia"/>
          <w:color w:val="333333"/>
          <w:kern w:val="0"/>
          <w:sz w:val="32"/>
          <w:szCs w:val="32"/>
        </w:rPr>
        <w:t>学院</w:t>
      </w:r>
      <w:r>
        <w:rPr>
          <w:rFonts w:ascii="仿宋_GB2312" w:eastAsia="仿宋_GB2312" w:hAnsi="仿宋_GB2312" w:cs="仿宋_GB2312" w:hint="eastAsia"/>
          <w:color w:val="333333"/>
          <w:kern w:val="0"/>
          <w:sz w:val="32"/>
          <w:szCs w:val="32"/>
        </w:rPr>
        <w:t>应按照执行报告中的受助人数和金额，将受助学生信息全部导入全国学生资助管理信息系统。</w:t>
      </w:r>
    </w:p>
    <w:p w:rsidR="001F1AA3" w:rsidRDefault="001F1AA3" w:rsidP="002F6C77">
      <w:pPr>
        <w:adjustRightInd w:val="0"/>
        <w:snapToGrid w:val="0"/>
        <w:spacing w:line="560" w:lineRule="exact"/>
        <w:ind w:firstLineChars="196" w:firstLine="598"/>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5.各</w:t>
      </w:r>
      <w:r w:rsidR="00170168">
        <w:rPr>
          <w:rFonts w:ascii="仿宋_GB2312" w:eastAsia="仿宋_GB2312" w:hAnsi="仿宋_GB2312" w:cs="仿宋_GB2312" w:hint="eastAsia"/>
          <w:color w:val="333333"/>
          <w:kern w:val="0"/>
          <w:sz w:val="32"/>
          <w:szCs w:val="32"/>
        </w:rPr>
        <w:t>学院</w:t>
      </w:r>
      <w:r>
        <w:rPr>
          <w:rFonts w:ascii="仿宋_GB2312" w:eastAsia="仿宋_GB2312" w:hAnsi="仿宋_GB2312" w:cs="仿宋_GB2312" w:hint="eastAsia"/>
          <w:color w:val="333333"/>
          <w:kern w:val="0"/>
          <w:sz w:val="32"/>
          <w:szCs w:val="32"/>
        </w:rPr>
        <w:t>应严格按规定时间报送执行情况报告及相关材料，报告内容及相关数据要详实、准确、完整。</w:t>
      </w:r>
    </w:p>
    <w:p w:rsidR="001F1AA3" w:rsidRDefault="001F1AA3" w:rsidP="002F6C77">
      <w:pPr>
        <w:adjustRightInd w:val="0"/>
        <w:snapToGrid w:val="0"/>
        <w:spacing w:line="560" w:lineRule="exact"/>
        <w:ind w:firstLineChars="196" w:firstLine="598"/>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6.无服兵役学生的高校，需来函说明。</w:t>
      </w:r>
    </w:p>
    <w:p w:rsidR="001F1AA3" w:rsidRDefault="001F1AA3" w:rsidP="002F6C77">
      <w:pPr>
        <w:adjustRightInd w:val="0"/>
        <w:snapToGrid w:val="0"/>
        <w:spacing w:line="560" w:lineRule="exact"/>
        <w:ind w:firstLineChars="196" w:firstLine="598"/>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五、联系方式</w:t>
      </w:r>
    </w:p>
    <w:p w:rsidR="001F1AA3" w:rsidRDefault="001F1AA3">
      <w:pPr>
        <w:adjustRightInd w:val="0"/>
        <w:snapToGrid w:val="0"/>
        <w:spacing w:line="560" w:lineRule="exact"/>
        <w:ind w:firstLine="640"/>
        <w:jc w:val="left"/>
        <w:rPr>
          <w:rFonts w:ascii="仿宋_GB2312" w:eastAsia="仿宋_GB2312" w:hAnsi="仿宋_GB2312" w:cs="仿宋_GB2312" w:hint="eastAsia"/>
          <w:color w:val="333333"/>
          <w:sz w:val="32"/>
          <w:szCs w:val="32"/>
          <w:lang w:val="zh-CN"/>
        </w:rPr>
      </w:pPr>
      <w:r>
        <w:rPr>
          <w:rFonts w:ascii="仿宋_GB2312" w:eastAsia="仿宋_GB2312" w:hAnsi="仿宋_GB2312" w:cs="仿宋_GB2312" w:hint="eastAsia"/>
          <w:color w:val="333333"/>
          <w:kern w:val="0"/>
          <w:sz w:val="32"/>
          <w:szCs w:val="32"/>
        </w:rPr>
        <w:t>联系人：</w:t>
      </w:r>
      <w:r w:rsidR="00782A87">
        <w:rPr>
          <w:rFonts w:ascii="仿宋_GB2312" w:eastAsia="仿宋_GB2312" w:hAnsi="仿宋_GB2312" w:cs="仿宋_GB2312" w:hint="eastAsia"/>
          <w:color w:val="333333"/>
          <w:kern w:val="0"/>
          <w:sz w:val="32"/>
          <w:szCs w:val="32"/>
        </w:rPr>
        <w:t>蔡奕</w:t>
      </w:r>
      <w:r>
        <w:rPr>
          <w:rFonts w:ascii="仿宋_GB2312" w:eastAsia="仿宋_GB2312" w:hAnsi="仿宋_GB2312" w:cs="仿宋_GB2312" w:hint="eastAsia"/>
          <w:color w:val="333333"/>
          <w:kern w:val="0"/>
          <w:sz w:val="32"/>
          <w:szCs w:val="32"/>
        </w:rPr>
        <w:t>；联系电话：020-</w:t>
      </w:r>
      <w:r w:rsidR="00782A87">
        <w:rPr>
          <w:rFonts w:ascii="仿宋_GB2312" w:eastAsia="仿宋_GB2312" w:hAnsi="仿宋_GB2312" w:cs="仿宋_GB2312" w:hint="eastAsia"/>
          <w:color w:val="333333"/>
          <w:kern w:val="0"/>
          <w:sz w:val="32"/>
          <w:szCs w:val="32"/>
        </w:rPr>
        <w:t>84096437</w:t>
      </w:r>
      <w:r>
        <w:rPr>
          <w:rFonts w:ascii="仿宋_GB2312" w:eastAsia="仿宋_GB2312" w:hAnsi="仿宋_GB2312" w:cs="仿宋_GB2312" w:hint="eastAsia"/>
          <w:color w:val="333333"/>
          <w:sz w:val="32"/>
          <w:szCs w:val="32"/>
          <w:lang w:val="zh-CN"/>
        </w:rPr>
        <w:t>。</w:t>
      </w:r>
    </w:p>
    <w:p w:rsidR="001F1AA3" w:rsidRDefault="001F1AA3" w:rsidP="002F6C77">
      <w:pPr>
        <w:adjustRightInd w:val="0"/>
        <w:snapToGrid w:val="0"/>
        <w:spacing w:line="560" w:lineRule="exact"/>
        <w:ind w:firstLineChars="196" w:firstLine="598"/>
        <w:rPr>
          <w:rFonts w:ascii="仿宋_GB2312" w:eastAsia="仿宋_GB2312" w:hAnsi="仿宋_GB2312" w:cs="仿宋_GB2312" w:hint="eastAsia"/>
          <w:color w:val="333333"/>
          <w:kern w:val="0"/>
          <w:sz w:val="32"/>
          <w:szCs w:val="32"/>
        </w:rPr>
      </w:pPr>
    </w:p>
    <w:p w:rsidR="001F1AA3" w:rsidRDefault="001F1AA3" w:rsidP="002F6C77">
      <w:pPr>
        <w:adjustRightInd w:val="0"/>
        <w:snapToGrid w:val="0"/>
        <w:spacing w:line="560" w:lineRule="exact"/>
        <w:ind w:leftChars="200" w:left="1610" w:hangingChars="400" w:hanging="1220"/>
        <w:rPr>
          <w:rFonts w:ascii="仿宋_GB2312" w:eastAsia="仿宋_GB2312" w:hAnsi="仿宋_GB2312" w:cs="仿宋_GB2312" w:hint="eastAsia"/>
          <w:sz w:val="32"/>
          <w:szCs w:val="32"/>
        </w:rPr>
      </w:pPr>
      <w:r>
        <w:rPr>
          <w:rFonts w:ascii="仿宋_GB2312" w:eastAsia="仿宋_GB2312" w:hAnsi="仿宋_GB2312" w:cs="仿宋_GB2312" w:hint="eastAsia"/>
          <w:color w:val="333333"/>
          <w:kern w:val="0"/>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color w:val="333333"/>
          <w:kern w:val="0"/>
          <w:sz w:val="32"/>
          <w:szCs w:val="32"/>
        </w:rPr>
        <w:t>2019年度应征入伍服兵役高等学校学生国家教育资助统计报表（一）</w:t>
      </w:r>
    </w:p>
    <w:p w:rsidR="001F1AA3" w:rsidRDefault="001F1AA3" w:rsidP="002F6C77">
      <w:pPr>
        <w:adjustRightInd w:val="0"/>
        <w:snapToGrid w:val="0"/>
        <w:spacing w:line="560" w:lineRule="exact"/>
        <w:ind w:leftChars="650" w:left="1585" w:hangingChars="104" w:hanging="3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333333"/>
          <w:kern w:val="0"/>
          <w:sz w:val="32"/>
          <w:szCs w:val="32"/>
        </w:rPr>
        <w:t>2019年度应征入伍服兵役高等学校学生国家教育资助统计报表（二）</w:t>
      </w:r>
    </w:p>
    <w:p w:rsidR="001F1AA3" w:rsidRDefault="001F1AA3" w:rsidP="002F6C77">
      <w:pPr>
        <w:adjustRightInd w:val="0"/>
        <w:snapToGrid w:val="0"/>
        <w:spacing w:line="560" w:lineRule="exact"/>
        <w:ind w:firstLineChars="400" w:firstLine="12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3.2019年广东省高校毕业生服义务兵役学费补偿贷款</w:t>
      </w:r>
    </w:p>
    <w:p w:rsidR="001F1AA3" w:rsidRDefault="001F1AA3" w:rsidP="002F6C77">
      <w:pPr>
        <w:adjustRightInd w:val="0"/>
        <w:snapToGrid w:val="0"/>
        <w:spacing w:line="560" w:lineRule="exact"/>
        <w:ind w:firstLineChars="550" w:firstLine="167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代偿明细表</w:t>
      </w:r>
    </w:p>
    <w:p w:rsidR="001F1AA3" w:rsidRDefault="001F1AA3" w:rsidP="002F6C77">
      <w:pPr>
        <w:adjustRightInd w:val="0"/>
        <w:snapToGrid w:val="0"/>
        <w:spacing w:line="560" w:lineRule="exact"/>
        <w:ind w:left="1678" w:hangingChars="550" w:hanging="167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4.2019年广东省高校在校生服义务兵役学费补偿贷款代偿明细表</w:t>
      </w:r>
    </w:p>
    <w:p w:rsidR="001F1AA3" w:rsidRDefault="001F1AA3" w:rsidP="002F6C77">
      <w:pPr>
        <w:adjustRightInd w:val="0"/>
        <w:snapToGrid w:val="0"/>
        <w:spacing w:line="560" w:lineRule="exact"/>
        <w:ind w:left="1678" w:hangingChars="550" w:hanging="167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5.2019年广东省高校服义务兵役退役复学生学费资助明细表</w:t>
      </w:r>
    </w:p>
    <w:p w:rsidR="001F1AA3" w:rsidRDefault="001F1AA3" w:rsidP="002F6C77">
      <w:pPr>
        <w:adjustRightInd w:val="0"/>
        <w:snapToGrid w:val="0"/>
        <w:spacing w:line="560" w:lineRule="exact"/>
        <w:ind w:left="1678" w:hangingChars="550" w:hanging="167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6.2019年广东省直接招收为士官的高校学生学费补偿代偿明细表</w:t>
      </w:r>
    </w:p>
    <w:p w:rsidR="001F1AA3" w:rsidRDefault="001F1AA3" w:rsidP="002F6C77">
      <w:pPr>
        <w:adjustRightInd w:val="0"/>
        <w:snapToGrid w:val="0"/>
        <w:spacing w:line="560" w:lineRule="exact"/>
        <w:ind w:left="1678" w:hangingChars="550" w:hanging="167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7.2019年广东省高校退役入学学生学费资助明细表</w:t>
      </w:r>
    </w:p>
    <w:p w:rsidR="001F1AA3" w:rsidRDefault="001F1AA3" w:rsidP="002F6C77">
      <w:pPr>
        <w:adjustRightInd w:val="0"/>
        <w:snapToGrid w:val="0"/>
        <w:spacing w:line="560" w:lineRule="exact"/>
        <w:ind w:left="1678" w:hangingChars="550" w:hanging="1678"/>
        <w:rPr>
          <w:rFonts w:ascii="仿宋_GB2312" w:eastAsia="仿宋_GB2312" w:hAnsi="仿宋_GB2312" w:cs="仿宋_GB2312" w:hint="eastAsia"/>
          <w:sz w:val="32"/>
          <w:szCs w:val="32"/>
        </w:rPr>
      </w:pPr>
    </w:p>
    <w:p w:rsidR="001F1AA3" w:rsidRDefault="00782A87" w:rsidP="002F6C77">
      <w:pPr>
        <w:adjustRightInd w:val="0"/>
        <w:snapToGrid w:val="0"/>
        <w:spacing w:line="560" w:lineRule="exact"/>
        <w:ind w:firstLineChars="1691" w:firstLine="515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学生处</w:t>
      </w:r>
    </w:p>
    <w:p w:rsidR="001F1AA3" w:rsidRDefault="001F1AA3">
      <w:pPr>
        <w:tabs>
          <w:tab w:val="left" w:pos="420"/>
        </w:tabs>
        <w:adjustRightInd w:val="0"/>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2019年9月</w:t>
      </w:r>
      <w:r w:rsidR="00782A87">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1F1AA3" w:rsidRDefault="001F1AA3">
      <w:pPr>
        <w:adjustRightInd w:val="0"/>
        <w:snapToGrid w:val="0"/>
        <w:spacing w:line="560" w:lineRule="exact"/>
        <w:rPr>
          <w:rFonts w:ascii="仿宋_GB2312" w:eastAsia="仿宋_GB2312" w:hAnsi="仿宋_GB2312" w:cs="仿宋_GB2312" w:hint="eastAsia"/>
          <w:sz w:val="32"/>
          <w:szCs w:val="32"/>
        </w:rPr>
      </w:pPr>
    </w:p>
    <w:sectPr w:rsidR="001F1AA3">
      <w:pgSz w:w="11906" w:h="16838"/>
      <w:pgMar w:top="2098" w:right="1474" w:bottom="1984" w:left="1587" w:header="851" w:footer="1587" w:gutter="0"/>
      <w:cols w:space="720"/>
      <w:titlePg/>
      <w:docGrid w:type="linesAndChars" w:linePitch="634" w:charSpace="-3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6E4" w:rsidRDefault="002B06E4" w:rsidP="002F6C77">
      <w:r>
        <w:separator/>
      </w:r>
    </w:p>
  </w:endnote>
  <w:endnote w:type="continuationSeparator" w:id="1">
    <w:p w:rsidR="002B06E4" w:rsidRDefault="002B06E4" w:rsidP="002F6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roma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6E4" w:rsidRDefault="002B06E4" w:rsidP="002F6C77">
      <w:r>
        <w:separator/>
      </w:r>
    </w:p>
  </w:footnote>
  <w:footnote w:type="continuationSeparator" w:id="1">
    <w:p w:rsidR="002B06E4" w:rsidRDefault="002B06E4" w:rsidP="002F6C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comments"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0168"/>
    <w:rsid w:val="001F1AA3"/>
    <w:rsid w:val="002B06E4"/>
    <w:rsid w:val="002F6C77"/>
    <w:rsid w:val="004F3F7C"/>
    <w:rsid w:val="00586727"/>
    <w:rsid w:val="005E248B"/>
    <w:rsid w:val="00782A87"/>
    <w:rsid w:val="007A2F24"/>
    <w:rsid w:val="00823497"/>
    <w:rsid w:val="0085169A"/>
    <w:rsid w:val="008540FB"/>
    <w:rsid w:val="009544C7"/>
    <w:rsid w:val="00996A04"/>
    <w:rsid w:val="009B5856"/>
    <w:rsid w:val="00B12C6F"/>
    <w:rsid w:val="00BA4BF7"/>
    <w:rsid w:val="00BC45B7"/>
    <w:rsid w:val="00BE0AE0"/>
    <w:rsid w:val="00DD6D2F"/>
    <w:rsid w:val="00E57226"/>
    <w:rsid w:val="00F05ECD"/>
    <w:rsid w:val="041903D6"/>
    <w:rsid w:val="05686372"/>
    <w:rsid w:val="056C56B2"/>
    <w:rsid w:val="06770C45"/>
    <w:rsid w:val="08D82063"/>
    <w:rsid w:val="0FCD5BE3"/>
    <w:rsid w:val="11DB55DA"/>
    <w:rsid w:val="1C540E49"/>
    <w:rsid w:val="1EC726BE"/>
    <w:rsid w:val="261B54FC"/>
    <w:rsid w:val="2FE96E58"/>
    <w:rsid w:val="3031585A"/>
    <w:rsid w:val="31AE75EC"/>
    <w:rsid w:val="32AA58EE"/>
    <w:rsid w:val="39B3361F"/>
    <w:rsid w:val="3FAE566B"/>
    <w:rsid w:val="41A70EAF"/>
    <w:rsid w:val="43877960"/>
    <w:rsid w:val="46E23E76"/>
    <w:rsid w:val="4B546021"/>
    <w:rsid w:val="50E83159"/>
    <w:rsid w:val="53E7528A"/>
    <w:rsid w:val="58140692"/>
    <w:rsid w:val="59BF60AD"/>
    <w:rsid w:val="5BEF0FF0"/>
    <w:rsid w:val="62DF7CF6"/>
    <w:rsid w:val="63C616C4"/>
    <w:rsid w:val="676A79CF"/>
    <w:rsid w:val="67E54F57"/>
    <w:rsid w:val="77CD6828"/>
    <w:rsid w:val="78B32AA2"/>
    <w:rsid w:val="7CF37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6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6C77"/>
    <w:rPr>
      <w:rFonts w:ascii="Calibri" w:hAnsi="Calibri"/>
      <w:kern w:val="2"/>
      <w:sz w:val="18"/>
      <w:szCs w:val="18"/>
    </w:rPr>
  </w:style>
  <w:style w:type="paragraph" w:styleId="a4">
    <w:name w:val="footer"/>
    <w:basedOn w:val="a"/>
    <w:link w:val="Char0"/>
    <w:rsid w:val="002F6C77"/>
    <w:pPr>
      <w:tabs>
        <w:tab w:val="center" w:pos="4153"/>
        <w:tab w:val="right" w:pos="8306"/>
      </w:tabs>
      <w:snapToGrid w:val="0"/>
      <w:jc w:val="left"/>
    </w:pPr>
    <w:rPr>
      <w:sz w:val="18"/>
      <w:szCs w:val="18"/>
    </w:rPr>
  </w:style>
  <w:style w:type="character" w:customStyle="1" w:styleId="Char0">
    <w:name w:val="页脚 Char"/>
    <w:basedOn w:val="a0"/>
    <w:link w:val="a4"/>
    <w:rsid w:val="002F6C7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卓越</dc:creator>
  <cp:lastModifiedBy>刘瑀</cp:lastModifiedBy>
  <cp:revision>2</cp:revision>
  <dcterms:created xsi:type="dcterms:W3CDTF">2019-09-30T07:13:00Z</dcterms:created>
  <dcterms:modified xsi:type="dcterms:W3CDTF">2019-09-30T07:13:00Z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