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广东财经大学20</w:t>
      </w:r>
      <w:r>
        <w:rPr>
          <w:rFonts w:hint="eastAsia"/>
          <w:b/>
          <w:sz w:val="28"/>
          <w:lang w:val="en-US" w:eastAsia="zh-CN"/>
        </w:rPr>
        <w:t>23年春</w:t>
      </w:r>
      <w:r>
        <w:rPr>
          <w:rFonts w:hint="eastAsia"/>
          <w:b/>
          <w:sz w:val="28"/>
        </w:rPr>
        <w:t>季毕业硕士学位论文答辩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及学位授予工作时间进度表</w:t>
      </w:r>
    </w:p>
    <w:tbl>
      <w:tblPr>
        <w:tblStyle w:val="3"/>
        <w:tblW w:w="10572" w:type="dxa"/>
        <w:tblCellSpacing w:w="0" w:type="dxa"/>
        <w:tblInd w:w="-9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4534"/>
        <w:gridCol w:w="2055"/>
        <w:gridCol w:w="25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时间</w:t>
            </w:r>
          </w:p>
        </w:tc>
        <w:tc>
          <w:tcPr>
            <w:tcW w:w="45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工作任务</w:t>
            </w:r>
          </w:p>
        </w:tc>
        <w:tc>
          <w:tcPr>
            <w:tcW w:w="2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导师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任务</w:t>
            </w:r>
          </w:p>
        </w:tc>
        <w:tc>
          <w:tcPr>
            <w:tcW w:w="25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firstLine="761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9月9日前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研究生下载填写《广东财经大学硕士学位申请书》，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准备学位申请资格审查相关材料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，并交所在培养单位。培养单位根据研究生申请情况形成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2023年春季申请学位名单交研究生院。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eastAsia="zh-CN"/>
              </w:rPr>
              <w:t>研究生务必于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>9月9日前提交学位申请，逾期将不再受理其学位申请。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各学科秘书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在申请学位名单基础上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进行资格审查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，将审查情况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交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复审。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对学位论文指导、审阅；指导专业实践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.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审查内容：学费、学分及成绩、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论文发表、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补修课程、专业实践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研究生提交学位论文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初稿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培养单位组织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交叉评审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初评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或预答辩并反馈意见。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参加完成交叉评审或预答辩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培养单位应及时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向导师及论文作者反馈意见。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毕业研究生于系统中提交论文电子版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该定稿论文将用于文字重复率检测和盲审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u w:val="single"/>
                <w:lang w:eastAsia="zh-CN"/>
              </w:rPr>
              <w:t>提交的论文需要隐去个人信息（只保留专业）。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系统中及时审核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逾期未提交论文研究生将不安排检测及审阅。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导师认真审阅所指导学生论文，撰写论文学术评语，出具是否同意送审的意见。学科秘书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于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系统中审核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研究生提交的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学位论文定稿电子版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，查看是否按照要求提交。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系统中填写《广东财经大学硕士生指导教师学位论文学术评语》并打印签名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未经本人导师审阅同意的学位论文不予送审。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10日起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进行文字重复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检测，需复检的论文修改后重新检测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未通过检测的研究生将不安排审阅及答辩。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日</w:t>
            </w:r>
          </w:p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—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论文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盲审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匿名评审。专家审阅未通过则不安排答辩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-11月18日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研究生院反馈盲审评语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，需复审的论文重新提交评阅。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研究生根据评阅意见进行再修改并在答辩会上作说明。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3.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研究生院与各培养单位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协调安排并公布答辩时间。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查阅盲审评语意见，指导研究生进一步修改论文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在系统中提交答辩申请并填写学位备案信息。2.研究生提交答辩论文一式六份至各培养单位，学科秘书在系统中审核提交信息并进行答辩安排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研究生应做好相关答辩准备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(ppt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等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各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培养单位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按有关要求组织学位论文答辩会。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spacing w:line="217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导师指导研究生作答辩准备工作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各点答辩秘书准备好相关事宜。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12月9日前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各培养单位按照要求整理学位申请材料。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spacing w:line="217" w:lineRule="atLeas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根据答辩委员会意见，导师指导研究生作相应修改。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各培养单位答辩后三天内提交答辩会议结果汇总表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12月23日前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召开学位评定分委员会会议，提出建议授予学位名单。研究生提交学位论文定稿一式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份及电子版。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根据答辩委员会意见，导师指导研究生作相应修改。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答辩秘书整理材料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—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spacing w:line="258" w:lineRule="atLeast"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召开校学位评定委员会会议，确定学位授予名单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公示。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研究生院制作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毕业证书、学位证书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填写毕业生登记表等，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办理完成离校手续后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领取毕业证、学位证。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95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研究生办理离校手续，文明离校。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配合教育研究生文明离校。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567" w:right="1797" w:bottom="397" w:left="1814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DI4MGMxY2JkNTI1NjA0ZjYxMjVkYmUyN2FmYWQifQ=="/>
  </w:docVars>
  <w:rsids>
    <w:rsidRoot w:val="00EA3F0D"/>
    <w:rsid w:val="00092ECB"/>
    <w:rsid w:val="000C266B"/>
    <w:rsid w:val="00144AEC"/>
    <w:rsid w:val="00192BCE"/>
    <w:rsid w:val="00200367"/>
    <w:rsid w:val="00286226"/>
    <w:rsid w:val="00311568"/>
    <w:rsid w:val="003272EE"/>
    <w:rsid w:val="00387165"/>
    <w:rsid w:val="00406371"/>
    <w:rsid w:val="00530FB8"/>
    <w:rsid w:val="00533497"/>
    <w:rsid w:val="005B5BE6"/>
    <w:rsid w:val="006177DD"/>
    <w:rsid w:val="00653490"/>
    <w:rsid w:val="00674CFC"/>
    <w:rsid w:val="006F21A3"/>
    <w:rsid w:val="007C03F2"/>
    <w:rsid w:val="00862C9B"/>
    <w:rsid w:val="008C109F"/>
    <w:rsid w:val="008D41D2"/>
    <w:rsid w:val="00923274"/>
    <w:rsid w:val="009376C8"/>
    <w:rsid w:val="009B5628"/>
    <w:rsid w:val="009D7E4D"/>
    <w:rsid w:val="00AF0C15"/>
    <w:rsid w:val="00B03BBD"/>
    <w:rsid w:val="00B91BF0"/>
    <w:rsid w:val="00D14B7A"/>
    <w:rsid w:val="00D41AE1"/>
    <w:rsid w:val="00D57F72"/>
    <w:rsid w:val="00EA3F0D"/>
    <w:rsid w:val="00F73F99"/>
    <w:rsid w:val="00FC6C77"/>
    <w:rsid w:val="08FE604C"/>
    <w:rsid w:val="0DB67EE0"/>
    <w:rsid w:val="10A42881"/>
    <w:rsid w:val="12971E98"/>
    <w:rsid w:val="14222D6C"/>
    <w:rsid w:val="170B2125"/>
    <w:rsid w:val="1D1B624C"/>
    <w:rsid w:val="21FC74F4"/>
    <w:rsid w:val="2BC91EAB"/>
    <w:rsid w:val="35F2279D"/>
    <w:rsid w:val="38570554"/>
    <w:rsid w:val="38DC2488"/>
    <w:rsid w:val="40C65386"/>
    <w:rsid w:val="48176F31"/>
    <w:rsid w:val="56A14282"/>
    <w:rsid w:val="72084E9A"/>
    <w:rsid w:val="769D049F"/>
    <w:rsid w:val="7E62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BEB36-8405-4454-85B5-EC029BBA43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1127</Words>
  <Characters>1168</Characters>
  <Lines>20</Lines>
  <Paragraphs>5</Paragraphs>
  <TotalTime>99</TotalTime>
  <ScaleCrop>false</ScaleCrop>
  <LinksUpToDate>false</LinksUpToDate>
  <CharactersWithSpaces>1168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2017-07-12T06:37:00Z</dcterms:created>
  <dc:creator>彭文霞</dc:creator>
  <cp:lastModifiedBy>朱子薰(20181088)</cp:lastModifiedBy>
  <cp:lastPrinted>2022-08-29T03:20:00Z</cp:lastPrinted>
  <dcterms:modified xsi:type="dcterms:W3CDTF">2022-08-29T07:43:47Z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017DC129DDF94E03B34DEB6201B1CEEA</vt:lpwstr>
  </property>
</Properties>
</file>