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Lucida Sans Unicode"/>
          <w:kern w:val="0"/>
          <w:sz w:val="32"/>
          <w:szCs w:val="32"/>
        </w:rPr>
      </w:pPr>
      <w:r>
        <w:rPr>
          <w:rFonts w:hint="eastAsia" w:ascii="黑体" w:hAnsi="黑体" w:eastAsia="黑体" w:cs="Lucida Sans Unicode"/>
          <w:kern w:val="0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 w:cs="Lucida Sans Unicode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Lucida Sans Unicode" w:hAnsiTheme="minorHAnsi"/>
          <w:b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Lucida Sans Unicode" w:hAnsiTheme="minorHAnsi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Lucida Sans Unicode" w:hAnsiTheme="minorHAnsi"/>
          <w:b/>
          <w:kern w:val="0"/>
          <w:sz w:val="36"/>
          <w:szCs w:val="36"/>
        </w:rPr>
        <w:t>年XX学科建设工作</w:t>
      </w:r>
      <w:r>
        <w:rPr>
          <w:rFonts w:hint="eastAsia" w:ascii="方正小标宋简体" w:hAnsi="仿宋" w:eastAsia="方正小标宋简体" w:cs="Lucida Sans Unicode"/>
          <w:b/>
          <w:kern w:val="0"/>
          <w:sz w:val="36"/>
          <w:szCs w:val="36"/>
        </w:rPr>
        <w:t>总结(参考提纲)</w:t>
      </w:r>
    </w:p>
    <w:bookmarkEnd w:id="0"/>
    <w:p>
      <w:pPr>
        <w:spacing w:line="360" w:lineRule="exact"/>
        <w:rPr>
          <w:rFonts w:ascii="黑体" w:hAnsi="黑体" w:eastAsia="黑体"/>
          <w:sz w:val="24"/>
        </w:rPr>
      </w:pP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ascii="黑体" w:hAnsi="黑体" w:eastAsia="黑体"/>
          <w:sz w:val="2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一、建设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进展与成绩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方向凝练及</w:t>
      </w:r>
      <w:r>
        <w:rPr>
          <w:rFonts w:hint="eastAsia" w:ascii="楷体" w:hAnsi="楷体" w:eastAsia="楷体" w:cs="楷体"/>
          <w:b/>
          <w:sz w:val="32"/>
          <w:szCs w:val="32"/>
        </w:rPr>
        <w:t>队伍建设</w:t>
      </w:r>
    </w:p>
    <w:p>
      <w:pPr>
        <w:numPr>
          <w:ilvl w:val="0"/>
          <w:numId w:val="1"/>
        </w:num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人才培养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规模与质量</w:t>
      </w:r>
    </w:p>
    <w:p>
      <w:pPr>
        <w:numPr>
          <w:ilvl w:val="0"/>
          <w:numId w:val="0"/>
        </w:numPr>
        <w:tabs>
          <w:tab w:val="left" w:pos="851"/>
        </w:tabs>
        <w:spacing w:line="56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（有研究生培养的学科侧重写研究生培养质量，如2022年研究生获得的重要学术竞赛奖项、省部级及以上思政类奖项、发表的核心期刊论文，重要教研教改项目、教学案例获奖、教学成果奖等）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（三）科学研究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新增获得的重要项目、论文、科研团队、科研平台建设进展及成绩情况等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（四）社会服务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贡献</w:t>
      </w:r>
    </w:p>
    <w:p>
      <w:pPr>
        <w:numPr>
          <w:ilvl w:val="0"/>
          <w:numId w:val="2"/>
        </w:num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学术交流</w:t>
      </w:r>
    </w:p>
    <w:p>
      <w:pPr>
        <w:numPr>
          <w:ilvl w:val="0"/>
          <w:numId w:val="2"/>
        </w:num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学科整体水平和声誉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困难与</w:t>
      </w:r>
      <w:r>
        <w:rPr>
          <w:rFonts w:hint="eastAsia" w:ascii="黑体" w:hAnsi="黑体" w:eastAsia="黑体"/>
          <w:sz w:val="32"/>
          <w:szCs w:val="32"/>
        </w:rPr>
        <w:t>问题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2023年重点工作</w:t>
      </w:r>
    </w:p>
    <w:p>
      <w:pPr>
        <w:tabs>
          <w:tab w:val="left" w:pos="851"/>
        </w:tabs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tabs>
          <w:tab w:val="left" w:pos="851"/>
        </w:tabs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（报告文字精炼、数据准确，重点突出建设成绩和亮点，无需长篇大论）</w:t>
      </w:r>
    </w:p>
    <w:p/>
    <w:sectPr>
      <w:footerReference r:id="rId3" w:type="default"/>
      <w:pgSz w:w="11906" w:h="16838"/>
      <w:pgMar w:top="1701" w:right="1418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B0EFC"/>
    <w:multiLevelType w:val="singleLevel"/>
    <w:tmpl w:val="2D4B0EF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868659"/>
    <w:multiLevelType w:val="singleLevel"/>
    <w:tmpl w:val="4C8686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RiNWI2NDk2YTlhOWI4OWFiZTk4Y2Y4YTE4ODkifQ=="/>
  </w:docVars>
  <w:rsids>
    <w:rsidRoot w:val="26695968"/>
    <w:rsid w:val="26695968"/>
    <w:rsid w:val="26E66F92"/>
    <w:rsid w:val="52F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254</Characters>
  <Lines>0</Lines>
  <Paragraphs>0</Paragraphs>
  <TotalTime>8</TotalTime>
  <ScaleCrop>false</ScaleCrop>
  <LinksUpToDate>false</LinksUpToDate>
  <CharactersWithSpaces>258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2023-01-08T08:38:00Z</dcterms:created>
  <dc:creator>Administrator</dc:creator>
  <cp:lastModifiedBy>Administrator</cp:lastModifiedBy>
  <dcterms:modified xsi:type="dcterms:W3CDTF">2023-01-08T09:41:22Z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54BD91BA24DA471C928A766F7516B9AB</vt:lpwstr>
  </property>
</Properties>
</file>