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粗黑宋简体" w:eastAsia="方正小标宋简体" w:cs="方正粗黑宋简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粗黑宋简体" w:eastAsia="方正小标宋简体" w:cs="方正粗黑宋简体"/>
          <w:b/>
          <w:bCs/>
          <w:sz w:val="44"/>
          <w:szCs w:val="44"/>
        </w:rPr>
        <w:t>研究生信息管理系统——个人培养计划操作流程（学生端）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研究生以学号及个人密码</w:t>
      </w:r>
      <w:r>
        <w:rPr>
          <w:rFonts w:hint="eastAsia" w:ascii="宋体" w:hAnsi="宋体" w:eastAsia="宋体" w:cs="宋体"/>
          <w:sz w:val="32"/>
          <w:szCs w:val="32"/>
        </w:rPr>
        <w:t>登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陆</w:t>
      </w:r>
      <w:r>
        <w:rPr>
          <w:rFonts w:hint="eastAsia" w:ascii="宋体" w:hAnsi="宋体" w:eastAsia="宋体" w:cs="宋体"/>
          <w:sz w:val="32"/>
          <w:szCs w:val="32"/>
        </w:rPr>
        <w:t>信息门户</w:t>
      </w:r>
    </w:p>
    <w:p>
      <w:pPr>
        <w:numPr>
          <w:ilvl w:val="0"/>
          <w:numId w:val="0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u w:val="single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  <w:u w:val="single"/>
        </w:rPr>
        <w:instrText xml:space="preserve"> HYPERLINK "http://my.gdufe.edu.cn/" </w:instrText>
      </w:r>
      <w:r>
        <w:rPr>
          <w:rFonts w:hint="eastAsia" w:ascii="宋体" w:hAnsi="宋体" w:eastAsia="宋体" w:cs="宋体"/>
          <w:sz w:val="32"/>
          <w:szCs w:val="32"/>
          <w:u w:val="single"/>
        </w:rPr>
        <w:fldChar w:fldCharType="separate"/>
      </w:r>
      <w:r>
        <w:rPr>
          <w:rStyle w:val="6"/>
          <w:rFonts w:hint="eastAsia" w:ascii="宋体" w:hAnsi="宋体" w:eastAsia="宋体" w:cs="宋体"/>
          <w:sz w:val="32"/>
          <w:szCs w:val="32"/>
        </w:rPr>
        <w:t>http://my.gdufe.edu.cn/</w:t>
      </w:r>
      <w:r>
        <w:rPr>
          <w:rFonts w:hint="eastAsia" w:ascii="宋体" w:hAnsi="宋体" w:eastAsia="宋体" w:cs="宋体"/>
          <w:sz w:val="32"/>
          <w:szCs w:val="32"/>
          <w:u w:val="single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t>，点击进入研究生事务</w:t>
      </w:r>
    </w:p>
    <w:p>
      <w:r>
        <w:drawing>
          <wp:inline distT="0" distB="0" distL="114300" distR="114300">
            <wp:extent cx="5272405" cy="4491990"/>
            <wp:effectExtent l="0" t="0" r="4445" b="381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49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进入培养管理-培养计划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维护</w:t>
      </w:r>
    </w:p>
    <w:p>
      <w:pPr>
        <w:numPr>
          <w:ilvl w:val="0"/>
          <w:numId w:val="0"/>
        </w:numPr>
        <w:ind w:leftChars="0"/>
        <w:rPr>
          <w:rFonts w:ascii="宋体" w:hAnsi="宋体" w:eastAsia="宋体" w:cs="宋体"/>
          <w:sz w:val="32"/>
          <w:szCs w:val="32"/>
        </w:rPr>
      </w:pPr>
      <w:r>
        <w:drawing>
          <wp:inline distT="0" distB="0" distL="114300" distR="114300">
            <wp:extent cx="1866900" cy="2219325"/>
            <wp:effectExtent l="0" t="0" r="0" b="952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3.点击“本专业选课”</w:t>
      </w:r>
    </w:p>
    <w:p>
      <w:pPr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drawing>
          <wp:inline distT="0" distB="0" distL="114300" distR="114300">
            <wp:extent cx="5673725" cy="1889125"/>
            <wp:effectExtent l="0" t="0" r="3175" b="15875"/>
            <wp:docPr id="2" name="图片 2" descr="a1bf127e9eeb55aab4e4a8987015a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1bf127e9eeb55aab4e4a8987015acc"/>
                    <pic:cNvPicPr>
                      <a:picLocks noChangeAspect="1"/>
                    </pic:cNvPicPr>
                  </pic:nvPicPr>
                  <pic:blipFill>
                    <a:blip r:embed="rId6"/>
                    <a:srcRect b="14878"/>
                    <a:stretch>
                      <a:fillRect/>
                    </a:stretch>
                  </pic:blipFill>
                  <pic:spPr>
                    <a:xfrm>
                      <a:off x="0" y="0"/>
                      <a:ext cx="5673725" cy="188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tabs>
          <w:tab w:val="clear" w:pos="312"/>
        </w:tabs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选择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相应的</w:t>
      </w:r>
      <w:r>
        <w:rPr>
          <w:rFonts w:hint="eastAsia" w:ascii="宋体" w:hAnsi="宋体" w:eastAsia="宋体" w:cs="宋体"/>
          <w:sz w:val="32"/>
          <w:szCs w:val="32"/>
        </w:rPr>
        <w:t>课程，点击[选择]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如：</w:t>
      </w:r>
      <w:r>
        <w:rPr>
          <w:rFonts w:hint="eastAsia" w:ascii="宋体" w:hAnsi="宋体" w:eastAsia="宋体" w:cs="宋体"/>
          <w:sz w:val="32"/>
          <w:szCs w:val="32"/>
        </w:rPr>
        <w:t>课程编号为Z2203002马克思主义理论课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，在操作栏中，点击</w:t>
      </w:r>
      <w:r>
        <w:rPr>
          <w:rFonts w:hint="eastAsia" w:ascii="宋体" w:hAnsi="宋体" w:eastAsia="宋体" w:cs="宋体"/>
          <w:sz w:val="32"/>
          <w:szCs w:val="32"/>
        </w:rPr>
        <w:t>[选择]</w:t>
      </w:r>
    </w:p>
    <w:p>
      <w:pPr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drawing>
          <wp:inline distT="0" distB="0" distL="114300" distR="114300">
            <wp:extent cx="5697220" cy="1211580"/>
            <wp:effectExtent l="0" t="0" r="17780" b="7620"/>
            <wp:docPr id="3" name="图片 3" descr="0c2fa8c16a5a78482d6f400fab961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c2fa8c16a5a78482d6f400fab961bc"/>
                    <pic:cNvPicPr>
                      <a:picLocks noChangeAspect="1"/>
                    </pic:cNvPicPr>
                  </pic:nvPicPr>
                  <pic:blipFill>
                    <a:blip r:embed="rId7"/>
                    <a:srcRect r="-410" b="66243"/>
                    <a:stretch>
                      <a:fillRect/>
                    </a:stretch>
                  </pic:blipFill>
                  <pic:spPr>
                    <a:xfrm>
                      <a:off x="0" y="0"/>
                      <a:ext cx="5697220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bCs/>
          <w:sz w:val="24"/>
          <w:szCs w:val="32"/>
        </w:rPr>
      </w:pPr>
    </w:p>
    <w:p>
      <w:p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5.进入选课界面，选择相对应的课程</w:t>
      </w:r>
    </w:p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drawing>
          <wp:inline distT="0" distB="0" distL="114300" distR="114300">
            <wp:extent cx="5679440" cy="1310005"/>
            <wp:effectExtent l="0" t="0" r="16510" b="4445"/>
            <wp:docPr id="4" name="图片 4" descr="1e011234ee7e52e3221205d3d4375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e011234ee7e52e3221205d3d43751e"/>
                    <pic:cNvPicPr>
                      <a:picLocks noChangeAspect="1"/>
                    </pic:cNvPicPr>
                  </pic:nvPicPr>
                  <pic:blipFill>
                    <a:blip r:embed="rId8"/>
                    <a:srcRect b="27005"/>
                    <a:stretch>
                      <a:fillRect/>
                    </a:stretch>
                  </pic:blipFill>
                  <pic:spPr>
                    <a:xfrm>
                      <a:off x="0" y="0"/>
                      <a:ext cx="5679440" cy="131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完成</w:t>
      </w:r>
      <w:r>
        <w:rPr>
          <w:rFonts w:hint="eastAsia" w:ascii="宋体" w:hAnsi="宋体" w:eastAsia="宋体" w:cs="宋体"/>
          <w:sz w:val="32"/>
          <w:szCs w:val="32"/>
        </w:rPr>
        <w:t>相对应的课程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选择后，返回课程信息界面，点击提交审核，待导师和学院审核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4"/>
          <w:szCs w:val="32"/>
        </w:rPr>
      </w:pPr>
      <w:r>
        <w:drawing>
          <wp:inline distT="0" distB="0" distL="114300" distR="114300">
            <wp:extent cx="5266690" cy="952500"/>
            <wp:effectExtent l="0" t="0" r="1016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27A401"/>
    <w:multiLevelType w:val="singleLevel"/>
    <w:tmpl w:val="2E27A4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E1A901F"/>
    <w:multiLevelType w:val="singleLevel"/>
    <w:tmpl w:val="4E1A901F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B506EF"/>
    <w:rsid w:val="00261974"/>
    <w:rsid w:val="00364833"/>
    <w:rsid w:val="00513287"/>
    <w:rsid w:val="006C45C0"/>
    <w:rsid w:val="007E4128"/>
    <w:rsid w:val="00811ACE"/>
    <w:rsid w:val="00885ADF"/>
    <w:rsid w:val="00B14D13"/>
    <w:rsid w:val="00FE725F"/>
    <w:rsid w:val="057B5C57"/>
    <w:rsid w:val="08DC3E8F"/>
    <w:rsid w:val="0C653853"/>
    <w:rsid w:val="19B42CEC"/>
    <w:rsid w:val="1FB506EF"/>
    <w:rsid w:val="2298688D"/>
    <w:rsid w:val="5CA86B36"/>
    <w:rsid w:val="64400237"/>
    <w:rsid w:val="67803B7C"/>
    <w:rsid w:val="67F3009D"/>
    <w:rsid w:val="6E5F098F"/>
    <w:rsid w:val="743D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uiPriority w:val="0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</Words>
  <Characters>116</Characters>
  <Lines>1</Lines>
  <Paragraphs>1</Paragraphs>
  <TotalTime>9</TotalTime>
  <ScaleCrop>false</ScaleCrop>
  <LinksUpToDate>false</LinksUpToDate>
  <CharactersWithSpaces>135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2021-11-24T02:02:00Z</dcterms:created>
  <dc:creator>Administrator</dc:creator>
  <cp:lastModifiedBy>Administrator</cp:lastModifiedBy>
  <dcterms:modified xsi:type="dcterms:W3CDTF">2022-01-04T03:11:32Z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B044AA62A3314FC495794A69E535A6D9</vt:lpwstr>
  </property>
</Properties>
</file>