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研究生国家奖学金申请审批表填写注意事项（示例）</w:t>
      </w:r>
    </w:p>
    <w:p>
      <w:pPr>
        <w:rPr>
          <w:rFonts w:hint="eastAsia" w:ascii="仿宋_GB2312" w:hAnsi="黑体" w:eastAsia="仿宋_GB2312"/>
          <w:b/>
          <w:sz w:val="24"/>
          <w:shd w:val="clear" w:color="FFFFFF" w:fill="D9D9D9"/>
        </w:rPr>
      </w:pPr>
      <w:r>
        <w:rPr>
          <w:rFonts w:hint="eastAsia" w:ascii="仿宋_GB2312" w:eastAsia="仿宋_GB2312"/>
          <w:color w:val="FF0000"/>
          <w:sz w:val="32"/>
          <w:szCs w:val="32"/>
          <w:shd w:val="clear" w:color="FFFFFF" w:fill="D9D9D9"/>
        </w:rPr>
        <w:t>（</w:t>
      </w:r>
      <w:r>
        <w:rPr>
          <w:rFonts w:hint="eastAsia" w:ascii="仿宋_GB2312" w:eastAsia="仿宋_GB2312"/>
          <w:color w:val="FF0000"/>
          <w:sz w:val="24"/>
          <w:shd w:val="clear" w:color="FFFFFF" w:fill="D9D9D9"/>
        </w:rPr>
        <w:t>不要更改表格样式，正反打印在一张A4纸上，不要有涂改，盖章要清楚）</w:t>
      </w:r>
    </w:p>
    <w:tbl>
      <w:tblPr>
        <w:tblStyle w:val="2"/>
        <w:tblpPr w:leftFromText="180" w:rightFromText="180" w:vertAnchor="page" w:horzAnchor="page" w:tblpX="1247" w:tblpY="29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97</w:t>
            </w:r>
            <w:r>
              <w:rPr>
                <w:rFonts w:hint="eastAsia"/>
                <w:color w:val="FF0000"/>
                <w:sz w:val="24"/>
              </w:rPr>
              <w:t>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文学院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三年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color w:val="FF0000"/>
                <w:sz w:val="24"/>
              </w:rPr>
              <w:t>√</w:t>
            </w: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0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1.出生年月不用写到日</w:t>
            </w: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2.政治面貌中填写：中共党员、共青团员、中共预备党员、群众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3.学制不要写全日制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>
            <w:pPr>
              <w:rPr>
                <w:rFonts w:hint="eastAsia"/>
                <w:color w:val="FF0000"/>
                <w:sz w:val="24"/>
                <w:shd w:val="clear" w:color="FFFFFF" w:fill="D9D9D9"/>
              </w:rPr>
            </w:pP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1.不要用书信体</w:t>
            </w: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2.不要只列发表的文章或成果</w:t>
            </w: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3.建议打印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手签（黑色或蓝黑色）</w:t>
            </w:r>
          </w:p>
          <w:p>
            <w:pPr>
              <w:spacing w:before="156" w:beforeLines="50" w:after="312" w:afterLines="100"/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（日期要注意逻辑顺序） </w:t>
            </w: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ind w:firstLine="1950" w:firstLineChars="650"/>
        <w:rPr>
          <w:rFonts w:hint="eastAsia" w:ascii="黑体" w:eastAsia="黑体"/>
          <w:sz w:val="30"/>
          <w:szCs w:val="32"/>
        </w:rPr>
      </w:pPr>
    </w:p>
    <w:tbl>
      <w:tblPr>
        <w:tblStyle w:val="2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1.要对学生稍作评价，不要简单只写同意推荐。</w:t>
            </w:r>
          </w:p>
          <w:p>
            <w:pPr>
              <w:spacing w:after="312" w:afterLines="100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2.推荐人、评委会主任、基层主管领导建议不要为同一人。</w:t>
            </w:r>
          </w:p>
          <w:p>
            <w:pPr>
              <w:spacing w:after="312" w:afterLines="100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</w:p>
          <w:p>
            <w:pPr>
              <w:spacing w:after="468" w:afterLines="15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推荐人签名：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（日期要注意逻辑顺序） </w:t>
            </w: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1.要对评审过程和结论稍作描述。</w:t>
            </w: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left="3232" w:leftChars="1539"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spacing w:after="468" w:afterLines="150"/>
              <w:ind w:left="3232" w:leftChars="15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（日期要注意逻辑顺序） </w:t>
            </w: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3480" w:firstLineChars="14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（基层单位公章）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院系公章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 xml:space="preserve">5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学校公章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4A92"/>
    <w:rsid w:val="6C9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2020-09-17T03:36:00Z</dcterms:created>
  <dc:creator>84096846</dc:creator>
  <cp:lastModifiedBy>84096846</cp:lastModifiedBy>
  <dcterms:modified xsi:type="dcterms:W3CDTF">2020-09-17T03:36:42Z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