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instrText xml:space="preserve">ADDIN CNKISM.UserStyle</w:instrText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end"/>
      </w:r>
    </w:p>
    <w:p>
      <w:pPr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201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sz w:val="44"/>
          <w:szCs w:val="44"/>
        </w:rPr>
        <w:t>届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夏</w:t>
      </w:r>
      <w:r>
        <w:rPr>
          <w:rFonts w:hint="eastAsia" w:ascii="华文中宋" w:hAnsi="华文中宋" w:eastAsia="华文中宋" w:cs="华文中宋"/>
          <w:sz w:val="44"/>
          <w:szCs w:val="44"/>
        </w:rPr>
        <w:t>季毕业研究生学位论文自查结果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校学位办：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届夏季毕业研究生提交硕士学位论文</w:t>
      </w:r>
      <w:r>
        <w:rPr>
          <w:rFonts w:hint="eastAsia" w:ascii="仿宋" w:hAnsi="仿宋" w:eastAsia="仿宋" w:cs="仿宋"/>
          <w:sz w:val="32"/>
          <w:szCs w:val="32"/>
          <w:u w:val="none"/>
        </w:rPr>
        <w:t>共</w:t>
      </w:r>
      <w:r>
        <w:rPr>
          <w:rFonts w:hint="eastAsia" w:ascii="仿宋" w:hAnsi="仿宋" w:eastAsia="仿宋" w:cs="仿宋"/>
          <w:sz w:val="32"/>
          <w:szCs w:val="32"/>
          <w:u w:val="none"/>
          <w:bdr w:val="none" w:sz="4" w:space="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</w:rPr>
        <w:t>篇</w:t>
      </w:r>
      <w:r>
        <w:rPr>
          <w:rFonts w:hint="eastAsia" w:ascii="仿宋" w:hAnsi="仿宋" w:eastAsia="仿宋" w:cs="仿宋"/>
          <w:sz w:val="32"/>
          <w:szCs w:val="32"/>
        </w:rPr>
        <w:t>，现已自查完毕，可以上报省学位办参加论文抽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检。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单位名称（盖章）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4287"/>
    <w:rsid w:val="33917484"/>
    <w:rsid w:val="62F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2017-12-12T00:25:00Z</dcterms:created>
  <dc:creator>gdufepy</dc:creator>
  <cp:lastModifiedBy>彭文霞</cp:lastModifiedBy>
  <dcterms:modified xsi:type="dcterms:W3CDTF">2018-05-28T06:12:46Z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